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3891ED7"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193D3E">
        <w:rPr>
          <w:rFonts w:ascii="Arial" w:eastAsia="바탕" w:hAnsi="Arial" w:cs="Arial"/>
          <w:b/>
          <w:bCs/>
          <w:sz w:val="24"/>
          <w:szCs w:val="24"/>
        </w:rPr>
        <w:t>105</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4C1F76">
        <w:rPr>
          <w:rFonts w:ascii="Arial" w:eastAsia="바탕" w:hAnsi="Arial" w:cs="Arial"/>
          <w:b/>
          <w:bCs/>
          <w:sz w:val="24"/>
          <w:szCs w:val="24"/>
        </w:rPr>
        <w:tab/>
      </w:r>
      <w:r w:rsidR="00193D3E">
        <w:rPr>
          <w:rFonts w:ascii="Arial" w:eastAsia="바탕" w:hAnsi="Arial" w:cs="Arial"/>
          <w:b/>
          <w:bCs/>
          <w:sz w:val="24"/>
          <w:szCs w:val="24"/>
        </w:rPr>
        <w:tab/>
      </w:r>
      <w:r w:rsidR="00F63621" w:rsidRPr="004C1F76">
        <w:rPr>
          <w:rFonts w:ascii="Arial" w:hAnsi="Arial" w:cs="Arial"/>
          <w:b/>
          <w:bCs/>
          <w:sz w:val="24"/>
          <w:szCs w:val="24"/>
          <w:lang w:eastAsia="ja-JP"/>
        </w:rPr>
        <w:t>R1-</w:t>
      </w:r>
      <w:r w:rsidR="00193D3E" w:rsidRPr="00193D3E">
        <w:rPr>
          <w:rFonts w:ascii="Arial" w:hAnsi="Arial" w:cs="Arial"/>
          <w:b/>
          <w:bCs/>
          <w:sz w:val="24"/>
          <w:szCs w:val="24"/>
          <w:lang w:eastAsia="ja-JP"/>
        </w:rPr>
        <w:t>2105429</w:t>
      </w:r>
    </w:p>
    <w:p w14:paraId="3F60A4A0" w14:textId="15B43BA3"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193D3E" w:rsidRPr="0059090B">
        <w:rPr>
          <w:rFonts w:ascii="Arial" w:hAnsi="Arial" w:cs="Arial"/>
          <w:b/>
          <w:bCs/>
          <w:sz w:val="24"/>
          <w:lang w:eastAsia="ja-JP"/>
        </w:rPr>
        <w:t>May 10</w:t>
      </w:r>
      <w:r w:rsidR="00193D3E" w:rsidRPr="0059090B">
        <w:rPr>
          <w:rFonts w:ascii="Arial" w:hAnsi="Arial" w:cs="Arial"/>
          <w:b/>
          <w:bCs/>
          <w:sz w:val="24"/>
          <w:vertAlign w:val="superscript"/>
          <w:lang w:eastAsia="ja-JP"/>
        </w:rPr>
        <w:t>th</w:t>
      </w:r>
      <w:r w:rsidR="00193D3E" w:rsidRPr="0059090B">
        <w:rPr>
          <w:rFonts w:ascii="Arial" w:hAnsi="Arial" w:cs="Arial"/>
          <w:b/>
          <w:bCs/>
          <w:sz w:val="24"/>
          <w:lang w:eastAsia="ja-JP"/>
        </w:rPr>
        <w:t xml:space="preserve"> – 27</w:t>
      </w:r>
      <w:r w:rsidR="00193D3E" w:rsidRPr="0059090B">
        <w:rPr>
          <w:rFonts w:ascii="Arial" w:hAnsi="Arial" w:cs="Arial"/>
          <w:b/>
          <w:bCs/>
          <w:sz w:val="24"/>
          <w:vertAlign w:val="superscript"/>
          <w:lang w:eastAsia="ja-JP"/>
        </w:rPr>
        <w:t>th</w:t>
      </w:r>
      <w:r w:rsidR="00193D3E" w:rsidRPr="0059090B">
        <w:rPr>
          <w:rFonts w:ascii="Arial" w:hAnsi="Arial" w:cs="Arial"/>
          <w:b/>
          <w:bCs/>
          <w:sz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215A9C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1AE984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466D2" w:rsidRPr="00E466D2">
        <w:rPr>
          <w:rFonts w:ascii="Arial" w:hAnsi="Arial"/>
          <w:sz w:val="24"/>
        </w:rPr>
        <w:t>Aspects related to the reduced maximum UE bandwidth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7FF1B2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FD3874">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228B9">
        <w:rPr>
          <w:rFonts w:eastAsia="맑은 고딕"/>
          <w:kern w:val="2"/>
          <w:sz w:val="22"/>
          <w:szCs w:val="22"/>
          <w:lang w:val="en-US" w:eastAsia="ko-KR"/>
        </w:rPr>
        <w:fldChar w:fldCharType="begin"/>
      </w:r>
      <w:r w:rsidR="00E228B9">
        <w:rPr>
          <w:rFonts w:eastAsia="맑은 고딕"/>
          <w:kern w:val="2"/>
          <w:sz w:val="22"/>
          <w:szCs w:val="22"/>
          <w:lang w:val="en-US" w:eastAsia="ko-KR"/>
        </w:rPr>
        <w:instrText xml:space="preserve"> REF _Ref68547076 \n \h </w:instrText>
      </w:r>
      <w:r w:rsidR="00E228B9">
        <w:rPr>
          <w:rFonts w:eastAsia="맑은 고딕"/>
          <w:kern w:val="2"/>
          <w:sz w:val="22"/>
          <w:szCs w:val="22"/>
          <w:lang w:val="en-US" w:eastAsia="ko-KR"/>
        </w:rPr>
      </w:r>
      <w:r w:rsidR="00E228B9">
        <w:rPr>
          <w:rFonts w:eastAsia="맑은 고딕"/>
          <w:kern w:val="2"/>
          <w:sz w:val="22"/>
          <w:szCs w:val="22"/>
          <w:lang w:val="en-US" w:eastAsia="ko-KR"/>
        </w:rPr>
        <w:fldChar w:fldCharType="separate"/>
      </w:r>
      <w:r w:rsidR="00422C9F">
        <w:rPr>
          <w:rFonts w:eastAsia="맑은 고딕"/>
          <w:kern w:val="2"/>
          <w:sz w:val="22"/>
          <w:szCs w:val="22"/>
          <w:lang w:val="en-US" w:eastAsia="ko-KR"/>
        </w:rPr>
        <w:t>[1]</w:t>
      </w:r>
      <w:r w:rsidR="00E228B9">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422CAF">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422C9F">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Related to the reduced UE bandwidth of RedCap, it is noted that as of RAN#91-e meeting, the m</w:t>
      </w:r>
      <w:r w:rsidR="00B34CB1" w:rsidRPr="00B34CB1">
        <w:rPr>
          <w:rFonts w:eastAsia="맑은 고딕"/>
          <w:kern w:val="2"/>
          <w:sz w:val="22"/>
          <w:szCs w:val="22"/>
          <w:lang w:val="en-US" w:eastAsia="ko-KR"/>
        </w:rPr>
        <w:t>aximum bandwidth of an FR1 RedCap UE during and after initial access is 20 MHz</w:t>
      </w:r>
      <w:r w:rsidR="00B34CB1">
        <w:rPr>
          <w:rFonts w:eastAsia="맑은 고딕"/>
          <w:kern w:val="2"/>
          <w:sz w:val="22"/>
          <w:szCs w:val="22"/>
          <w:lang w:val="en-US" w:eastAsia="ko-KR"/>
        </w:rPr>
        <w:t>. That is, no wider bandwidth such as 40MHz is further considered for RedCap UEs.</w:t>
      </w:r>
    </w:p>
    <w:tbl>
      <w:tblPr>
        <w:tblStyle w:val="a7"/>
        <w:tblW w:w="0" w:type="auto"/>
        <w:tblInd w:w="108" w:type="dxa"/>
        <w:tblLook w:val="04A0" w:firstRow="1" w:lastRow="0" w:firstColumn="1" w:lastColumn="0" w:noHBand="0" w:noVBand="1"/>
      </w:tblPr>
      <w:tblGrid>
        <w:gridCol w:w="9520"/>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6C848E8C" w14:textId="77777777" w:rsidR="004C1F76" w:rsidRPr="00381ABB" w:rsidRDefault="004C1F76" w:rsidP="00410A8F">
            <w:pPr>
              <w:numPr>
                <w:ilvl w:val="1"/>
                <w:numId w:val="26"/>
              </w:numPr>
              <w:overflowPunct w:val="0"/>
              <w:adjustRightInd w:val="0"/>
              <w:spacing w:before="0" w:after="0" w:line="240" w:lineRule="auto"/>
              <w:jc w:val="left"/>
              <w:textAlignment w:val="baseline"/>
              <w:rPr>
                <w:b/>
                <w:iCs/>
                <w:sz w:val="22"/>
              </w:rPr>
            </w:pPr>
            <w:r>
              <w:rPr>
                <w:iCs/>
                <w:sz w:val="22"/>
              </w:rPr>
              <w:t>…</w:t>
            </w:r>
          </w:p>
          <w:p w14:paraId="2F6028D4" w14:textId="622BBD05" w:rsidR="00C12217" w:rsidRPr="00381ABB" w:rsidRDefault="00C12217" w:rsidP="00381ABB">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6CAB545"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to the reduced maximum UE bandwidth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E194E9C" w:rsidR="00111274" w:rsidRDefault="0047325B" w:rsidP="00111274">
      <w:pPr>
        <w:pStyle w:val="2"/>
        <w:numPr>
          <w:ilvl w:val="1"/>
          <w:numId w:val="1"/>
        </w:numPr>
        <w:ind w:firstLine="0"/>
        <w:rPr>
          <w:rFonts w:eastAsia="맑은 고딕"/>
          <w:b/>
          <w:kern w:val="2"/>
          <w:sz w:val="24"/>
          <w:szCs w:val="22"/>
          <w:lang w:val="en-US" w:eastAsia="ko-KR"/>
        </w:rPr>
      </w:pPr>
      <w:bookmarkStart w:id="3" w:name="_Ref71676337"/>
      <w:r>
        <w:rPr>
          <w:rFonts w:eastAsia="맑은 고딕" w:hint="eastAsia"/>
          <w:b/>
          <w:kern w:val="2"/>
          <w:sz w:val="24"/>
          <w:szCs w:val="22"/>
          <w:lang w:val="en-US" w:eastAsia="ko-KR"/>
        </w:rPr>
        <w:t>I</w:t>
      </w:r>
      <w:r>
        <w:rPr>
          <w:rFonts w:eastAsia="맑은 고딕"/>
          <w:b/>
          <w:kern w:val="2"/>
          <w:sz w:val="24"/>
          <w:szCs w:val="22"/>
          <w:lang w:val="en-US" w:eastAsia="ko-KR"/>
        </w:rPr>
        <w:t>nitial DL BWP</w:t>
      </w:r>
      <w:bookmarkEnd w:id="3"/>
    </w:p>
    <w:p w14:paraId="34A378DC" w14:textId="2998CDA4" w:rsidR="009A44A7"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6011C7">
        <w:rPr>
          <w:rFonts w:eastAsia="맑은 고딕"/>
          <w:kern w:val="2"/>
          <w:sz w:val="22"/>
          <w:szCs w:val="22"/>
          <w:lang w:val="en-US" w:eastAsia="ko-KR"/>
        </w:rPr>
        <w:t>According to the agreement in RAN1#104-e meeting (copied below), w</w:t>
      </w:r>
      <w:r w:rsidR="006011C7">
        <w:rPr>
          <w:rFonts w:eastAsia="맑은 고딕" w:hint="eastAsia"/>
          <w:kern w:val="2"/>
          <w:sz w:val="22"/>
          <w:szCs w:val="22"/>
          <w:lang w:val="en-US" w:eastAsia="ko-KR"/>
        </w:rPr>
        <w:t xml:space="preserve">hen the </w:t>
      </w:r>
      <w:r w:rsidR="006011C7" w:rsidRPr="006011C7">
        <w:rPr>
          <w:rFonts w:eastAsia="맑은 고딕"/>
          <w:kern w:val="2"/>
          <w:sz w:val="22"/>
          <w:szCs w:val="22"/>
          <w:lang w:val="en-US" w:eastAsia="ko-KR"/>
        </w:rPr>
        <w:t>initial DL BWP for non-RedCap UEs</w:t>
      </w:r>
      <w:r w:rsidR="006011C7">
        <w:rPr>
          <w:rFonts w:eastAsia="맑은 고딕"/>
          <w:kern w:val="2"/>
          <w:sz w:val="22"/>
          <w:szCs w:val="22"/>
          <w:lang w:val="en-US" w:eastAsia="ko-KR"/>
        </w:rPr>
        <w:t xml:space="preserve"> is no wider than the maximum RedCap UE bandwidth, sharing the same initial DL BWP configured for non-RedCap UEs is now supported as a basic operation, and whether the </w:t>
      </w:r>
      <w:r w:rsidR="006011C7" w:rsidRPr="006011C7">
        <w:rPr>
          <w:rFonts w:eastAsia="맑은 고딕"/>
          <w:kern w:val="2"/>
          <w:sz w:val="22"/>
          <w:szCs w:val="22"/>
          <w:lang w:val="en-US" w:eastAsia="ko-KR"/>
        </w:rPr>
        <w:t xml:space="preserve">SIB-configured initial </w:t>
      </w:r>
      <w:r w:rsidR="006011C7" w:rsidRPr="006011C7">
        <w:rPr>
          <w:rFonts w:eastAsia="맑은 고딕"/>
          <w:kern w:val="2"/>
          <w:sz w:val="22"/>
          <w:szCs w:val="22"/>
          <w:lang w:val="en-US" w:eastAsia="ko-KR"/>
        </w:rPr>
        <w:lastRenderedPageBreak/>
        <w:t xml:space="preserve">DL BWP for RedCap UEs can also be configured to be different from the SIB-configured initial DL BWP for non-RedCap UEs </w:t>
      </w:r>
      <w:r w:rsidR="006011C7">
        <w:rPr>
          <w:rFonts w:eastAsia="맑은 고딕"/>
          <w:kern w:val="2"/>
          <w:sz w:val="22"/>
          <w:szCs w:val="22"/>
          <w:lang w:val="en-US" w:eastAsia="ko-KR"/>
        </w:rPr>
        <w:t>is for further study.</w:t>
      </w:r>
      <w:r w:rsidR="0060143E">
        <w:rPr>
          <w:rFonts w:eastAsia="맑은 고딕"/>
          <w:kern w:val="2"/>
          <w:sz w:val="22"/>
          <w:szCs w:val="22"/>
          <w:lang w:val="en-US" w:eastAsia="ko-KR"/>
        </w:rPr>
        <w:t xml:space="preserve"> </w:t>
      </w:r>
    </w:p>
    <w:tbl>
      <w:tblPr>
        <w:tblStyle w:val="a7"/>
        <w:tblW w:w="0" w:type="auto"/>
        <w:tblLook w:val="04A0" w:firstRow="1" w:lastRow="0" w:firstColumn="1" w:lastColumn="0" w:noHBand="0" w:noVBand="1"/>
      </w:tblPr>
      <w:tblGrid>
        <w:gridCol w:w="9628"/>
      </w:tblGrid>
      <w:tr w:rsidR="009A44A7" w:rsidRPr="0047325B" w14:paraId="501F8B27" w14:textId="77777777" w:rsidTr="000809AA">
        <w:tc>
          <w:tcPr>
            <w:tcW w:w="9628" w:type="dxa"/>
          </w:tcPr>
          <w:p w14:paraId="39C0AD3F" w14:textId="77777777" w:rsidR="009A44A7" w:rsidRPr="0047325B" w:rsidRDefault="009A44A7" w:rsidP="000809AA">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2FC31172" w14:textId="77777777" w:rsidR="009A44A7" w:rsidRPr="0047325B" w:rsidRDefault="009A44A7" w:rsidP="000809AA">
            <w:pPr>
              <w:numPr>
                <w:ilvl w:val="0"/>
                <w:numId w:val="26"/>
              </w:numPr>
              <w:spacing w:before="0" w:after="0" w:line="259" w:lineRule="auto"/>
              <w:jc w:val="left"/>
              <w:rPr>
                <w:rFonts w:ascii="Times" w:eastAsia="바탕" w:hAnsi="Times"/>
                <w:sz w:val="22"/>
                <w:szCs w:val="24"/>
              </w:rPr>
            </w:pPr>
            <w:r>
              <w:rPr>
                <w:rFonts w:ascii="Times" w:eastAsia="바탕" w:hAnsi="Times"/>
                <w:b/>
                <w:sz w:val="22"/>
                <w:szCs w:val="24"/>
              </w:rPr>
              <w:t>…</w:t>
            </w:r>
          </w:p>
          <w:p w14:paraId="698107CC" w14:textId="77777777" w:rsidR="009A44A7" w:rsidRPr="0047325B" w:rsidRDefault="009A44A7" w:rsidP="000809AA">
            <w:pPr>
              <w:numPr>
                <w:ilvl w:val="0"/>
                <w:numId w:val="26"/>
              </w:numPr>
              <w:spacing w:before="0" w:after="0" w:line="259" w:lineRule="auto"/>
              <w:jc w:val="left"/>
              <w:rPr>
                <w:rFonts w:ascii="Times" w:eastAsia="바탕" w:hAnsi="Times"/>
                <w:sz w:val="22"/>
                <w:szCs w:val="24"/>
              </w:rPr>
            </w:pPr>
            <w:r w:rsidRPr="0047325B">
              <w:rPr>
                <w:rFonts w:ascii="Times" w:eastAsia="바탕" w:hAnsi="Times"/>
                <w:sz w:val="22"/>
                <w:szCs w:val="24"/>
              </w:rPr>
              <w:t xml:space="preserve">The </w:t>
            </w:r>
            <w:r w:rsidRPr="006011C7">
              <w:rPr>
                <w:rFonts w:ascii="Times" w:eastAsia="바탕" w:hAnsi="Times"/>
                <w:sz w:val="22"/>
                <w:szCs w:val="24"/>
              </w:rPr>
              <w:t>initial DL BWP</w:t>
            </w:r>
            <w:r w:rsidRPr="0047325B">
              <w:rPr>
                <w:rFonts w:ascii="Times" w:eastAsia="바탕" w:hAnsi="Times"/>
                <w:sz w:val="22"/>
                <w:szCs w:val="24"/>
              </w:rPr>
              <w:t xml:space="preserve"> (derived based on MIB/SIB) for RedCap UEs can be the same as the initial DL BWP for non-RedCap UEs at least when the initial DL BWP is no wider than the RedCap UE bandwidth.</w:t>
            </w:r>
          </w:p>
          <w:p w14:paraId="1614FE98" w14:textId="77777777" w:rsidR="009A44A7" w:rsidRPr="0047325B" w:rsidRDefault="009A44A7" w:rsidP="000809AA">
            <w:pPr>
              <w:numPr>
                <w:ilvl w:val="1"/>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after initial access, whether a RedCap UE is allowed to operate with an initial DL BWP wider than the maximum RedCap UE bandwidth </w:t>
            </w:r>
          </w:p>
          <w:p w14:paraId="3E77CCC2" w14:textId="77777777" w:rsidR="009A44A7" w:rsidRPr="0047325B" w:rsidRDefault="009A44A7" w:rsidP="000809AA">
            <w:pPr>
              <w:numPr>
                <w:ilvl w:val="2"/>
                <w:numId w:val="26"/>
              </w:numPr>
              <w:spacing w:before="0" w:after="0" w:line="259" w:lineRule="auto"/>
              <w:jc w:val="left"/>
              <w:rPr>
                <w:rFonts w:ascii="Times" w:eastAsia="바탕" w:hAnsi="Times"/>
                <w:sz w:val="22"/>
                <w:szCs w:val="24"/>
              </w:rPr>
            </w:pPr>
            <w:r w:rsidRPr="0047325B">
              <w:rPr>
                <w:rFonts w:ascii="Times" w:eastAsia="바탕" w:hAnsi="Times"/>
                <w:sz w:val="22"/>
                <w:szCs w:val="24"/>
              </w:rPr>
              <w:t>Discuss further whether or not it is also applicable during initial access</w:t>
            </w:r>
          </w:p>
          <w:p w14:paraId="14F70984" w14:textId="77777777" w:rsidR="009A44A7" w:rsidRPr="0047325B" w:rsidRDefault="009A44A7" w:rsidP="000809AA">
            <w:pPr>
              <w:numPr>
                <w:ilvl w:val="0"/>
                <w:numId w:val="26"/>
              </w:numPr>
              <w:spacing w:before="0" w:after="0" w:line="259" w:lineRule="auto"/>
              <w:jc w:val="left"/>
              <w:rPr>
                <w:rFonts w:ascii="Times" w:eastAsia="바탕" w:hAnsi="Times"/>
                <w:sz w:val="22"/>
                <w:szCs w:val="24"/>
              </w:rPr>
            </w:pPr>
            <w:r>
              <w:rPr>
                <w:rFonts w:ascii="Times" w:eastAsia="바탕" w:hAnsi="Times"/>
                <w:sz w:val="22"/>
                <w:szCs w:val="24"/>
              </w:rPr>
              <w:t>…</w:t>
            </w:r>
          </w:p>
          <w:p w14:paraId="6434DB07" w14:textId="77777777" w:rsidR="009A44A7" w:rsidRPr="0047325B" w:rsidRDefault="009A44A7" w:rsidP="000809AA">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5AC37FB9" w14:textId="77777777" w:rsidR="009A44A7" w:rsidRPr="0047325B" w:rsidRDefault="009A44A7" w:rsidP="000809AA">
            <w:pPr>
              <w:numPr>
                <w:ilvl w:val="0"/>
                <w:numId w:val="30"/>
              </w:numPr>
              <w:spacing w:before="0" w:after="0" w:line="259" w:lineRule="auto"/>
              <w:ind w:left="1440"/>
              <w:jc w:val="left"/>
              <w:rPr>
                <w:rFonts w:ascii="Times" w:eastAsia="바탕" w:hAnsi="Times"/>
                <w:sz w:val="22"/>
                <w:szCs w:val="24"/>
              </w:rPr>
            </w:pPr>
            <w:r>
              <w:rPr>
                <w:rFonts w:ascii="Times" w:eastAsia="바탕" w:hAnsi="Times"/>
                <w:sz w:val="22"/>
                <w:szCs w:val="24"/>
              </w:rPr>
              <w:t>…</w:t>
            </w:r>
          </w:p>
          <w:p w14:paraId="1907B06E" w14:textId="77777777" w:rsidR="009A44A7" w:rsidRPr="0047325B" w:rsidRDefault="009A44A7" w:rsidP="000809AA">
            <w:pPr>
              <w:numPr>
                <w:ilvl w:val="0"/>
                <w:numId w:val="30"/>
              </w:numPr>
              <w:spacing w:before="0" w:after="0" w:line="259" w:lineRule="auto"/>
              <w:ind w:left="1440"/>
              <w:jc w:val="left"/>
              <w:rPr>
                <w:rFonts w:ascii="Times" w:eastAsia="바탕" w:hAnsi="Times"/>
                <w:sz w:val="22"/>
                <w:szCs w:val="24"/>
              </w:rPr>
            </w:pPr>
            <w:r w:rsidRPr="0047325B">
              <w:rPr>
                <w:rFonts w:ascii="Times" w:eastAsia="바탕" w:hAnsi="Times"/>
                <w:sz w:val="22"/>
                <w:szCs w:val="24"/>
              </w:rPr>
              <w:t xml:space="preserve">Whether the SIB-configured </w:t>
            </w:r>
            <w:r w:rsidRPr="006011C7">
              <w:rPr>
                <w:rFonts w:ascii="Times" w:eastAsia="바탕" w:hAnsi="Times"/>
                <w:sz w:val="22"/>
                <w:szCs w:val="24"/>
              </w:rPr>
              <w:t>initial DL BWP</w:t>
            </w:r>
            <w:r w:rsidRPr="0047325B">
              <w:rPr>
                <w:rFonts w:ascii="Times" w:eastAsia="바탕" w:hAnsi="Times"/>
                <w:sz w:val="22"/>
                <w:szCs w:val="24"/>
              </w:rPr>
              <w:t xml:space="preserve"> for RedCap UEs can also be configured to be different from the SIB-configured initial DL BWP for non-RedCap UEs.</w:t>
            </w:r>
          </w:p>
          <w:p w14:paraId="570825BB" w14:textId="77777777" w:rsidR="009A44A7" w:rsidRPr="0047325B" w:rsidRDefault="009A44A7" w:rsidP="000809AA">
            <w:pPr>
              <w:numPr>
                <w:ilvl w:val="0"/>
                <w:numId w:val="30"/>
              </w:numPr>
              <w:spacing w:before="0" w:after="0" w:line="259" w:lineRule="auto"/>
              <w:ind w:left="1440"/>
              <w:jc w:val="left"/>
              <w:rPr>
                <w:rFonts w:ascii="Times" w:eastAsia="바탕" w:hAnsi="Times"/>
                <w:sz w:val="22"/>
                <w:szCs w:val="24"/>
              </w:rPr>
            </w:pPr>
            <w:r>
              <w:rPr>
                <w:rFonts w:ascii="Times" w:eastAsia="바탕" w:hAnsi="Times"/>
                <w:sz w:val="22"/>
                <w:szCs w:val="24"/>
              </w:rPr>
              <w:t>…</w:t>
            </w:r>
          </w:p>
          <w:p w14:paraId="526036B4" w14:textId="77777777" w:rsidR="009A44A7" w:rsidRPr="009A44A7" w:rsidRDefault="009A44A7" w:rsidP="009A44A7">
            <w:pPr>
              <w:spacing w:before="120" w:after="0" w:line="240" w:lineRule="auto"/>
              <w:ind w:left="0" w:firstLine="0"/>
              <w:rPr>
                <w:rFonts w:eastAsia="맑은 고딕"/>
                <w:kern w:val="2"/>
                <w:sz w:val="22"/>
                <w:szCs w:val="22"/>
                <w:lang w:val="sv-SE" w:eastAsia="ko-KR"/>
              </w:rPr>
            </w:pPr>
          </w:p>
        </w:tc>
      </w:tr>
    </w:tbl>
    <w:p w14:paraId="4497259B" w14:textId="3E608DAB" w:rsidR="0047325B"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0143E">
        <w:rPr>
          <w:rFonts w:eastAsia="맑은 고딕"/>
          <w:kern w:val="2"/>
          <w:sz w:val="22"/>
          <w:szCs w:val="22"/>
          <w:lang w:val="en-US" w:eastAsia="ko-KR"/>
        </w:rPr>
        <w:t xml:space="preserve">In RAN1#104b-e meeting, </w:t>
      </w:r>
      <w:r w:rsidR="009A44A7">
        <w:rPr>
          <w:rFonts w:eastAsia="맑은 고딕"/>
          <w:kern w:val="2"/>
          <w:sz w:val="22"/>
          <w:szCs w:val="22"/>
          <w:lang w:val="en-US" w:eastAsia="ko-KR"/>
        </w:rPr>
        <w:t xml:space="preserve">regarding the bandwidth of initial DL BWP for RedCap UEs, </w:t>
      </w:r>
      <w:r w:rsidR="00EC1AC7">
        <w:rPr>
          <w:rFonts w:eastAsia="맑은 고딕"/>
          <w:kern w:val="2"/>
          <w:sz w:val="22"/>
          <w:szCs w:val="22"/>
          <w:lang w:val="en-US" w:eastAsia="ko-KR"/>
        </w:rPr>
        <w:t xml:space="preserve">it was further agreed as a working assumption that </w:t>
      </w:r>
      <w:r w:rsidR="009A44A7" w:rsidRPr="009A44A7">
        <w:rPr>
          <w:rFonts w:eastAsia="맑은 고딕"/>
          <w:kern w:val="2"/>
          <w:sz w:val="22"/>
          <w:szCs w:val="22"/>
          <w:lang w:val="en-US" w:eastAsia="ko-KR"/>
        </w:rPr>
        <w:t xml:space="preserve">the bandwidth of the initial DL BWP for RedCap UEs is not expected to exceed the maximum RedCap UE bandwidth </w:t>
      </w:r>
      <w:r w:rsidR="009A44A7">
        <w:rPr>
          <w:rFonts w:eastAsia="맑은 고딕"/>
          <w:kern w:val="2"/>
          <w:sz w:val="22"/>
          <w:szCs w:val="22"/>
          <w:lang w:val="en-US" w:eastAsia="ko-KR"/>
        </w:rPr>
        <w:t>during</w:t>
      </w:r>
      <w:r w:rsidR="003E7261">
        <w:rPr>
          <w:rFonts w:eastAsia="맑은 고딕"/>
          <w:kern w:val="2"/>
          <w:sz w:val="22"/>
          <w:szCs w:val="22"/>
          <w:lang w:val="en-US" w:eastAsia="ko-KR"/>
        </w:rPr>
        <w:t xml:space="preserve"> initial access and </w:t>
      </w:r>
      <w:r w:rsidR="003E7261" w:rsidRPr="009A44A7">
        <w:rPr>
          <w:rFonts w:eastAsia="맑은 고딕"/>
          <w:kern w:val="2"/>
          <w:sz w:val="22"/>
          <w:szCs w:val="22"/>
          <w:lang w:eastAsia="ko-KR"/>
        </w:rPr>
        <w:t>at least for BWP#0 configuration option 1 (as in 38.331, Appendix B2)</w:t>
      </w:r>
      <w:r w:rsidR="003E7261">
        <w:rPr>
          <w:rFonts w:eastAsia="맑은 고딕"/>
          <w:kern w:val="2"/>
          <w:sz w:val="22"/>
          <w:szCs w:val="22"/>
          <w:lang w:eastAsia="ko-KR"/>
        </w:rPr>
        <w:t xml:space="preserve"> </w:t>
      </w:r>
      <w:r w:rsidR="003E7261">
        <w:rPr>
          <w:rFonts w:eastAsia="맑은 고딕"/>
          <w:kern w:val="2"/>
          <w:sz w:val="22"/>
          <w:szCs w:val="22"/>
          <w:lang w:val="en-US" w:eastAsia="ko-KR"/>
        </w:rPr>
        <w:t>after</w:t>
      </w:r>
      <w:r w:rsidR="009A44A7">
        <w:rPr>
          <w:rFonts w:eastAsia="맑은 고딕"/>
          <w:kern w:val="2"/>
          <w:sz w:val="22"/>
          <w:szCs w:val="22"/>
          <w:lang w:val="en-US" w:eastAsia="ko-KR"/>
        </w:rPr>
        <w:t xml:space="preserve"> initial access</w:t>
      </w:r>
      <w:r w:rsidR="003E7261">
        <w:rPr>
          <w:rFonts w:eastAsia="맑은 고딕"/>
          <w:kern w:val="2"/>
          <w:sz w:val="22"/>
          <w:szCs w:val="22"/>
          <w:lang w:val="en-US" w:eastAsia="ko-KR"/>
        </w:rPr>
        <w:t xml:space="preserve">. And during initial access, </w:t>
      </w:r>
      <w:r w:rsidR="00EC1AC7">
        <w:rPr>
          <w:rFonts w:eastAsia="맑은 고딕"/>
          <w:kern w:val="2"/>
          <w:sz w:val="22"/>
          <w:szCs w:val="22"/>
          <w:lang w:val="en-US" w:eastAsia="ko-KR"/>
        </w:rPr>
        <w:t>the initial DL BWP for RedCap UEs can be the same as the MIB-configured initial DL BWP for non-RedCap UEs (copied below).</w:t>
      </w:r>
    </w:p>
    <w:tbl>
      <w:tblPr>
        <w:tblStyle w:val="a7"/>
        <w:tblW w:w="0" w:type="auto"/>
        <w:tblLook w:val="04A0" w:firstRow="1" w:lastRow="0" w:firstColumn="1" w:lastColumn="0" w:noHBand="0" w:noVBand="1"/>
      </w:tblPr>
      <w:tblGrid>
        <w:gridCol w:w="9628"/>
      </w:tblGrid>
      <w:tr w:rsidR="0047325B" w:rsidRPr="0047325B" w14:paraId="5B9BAFBA" w14:textId="77777777" w:rsidTr="0047325B">
        <w:tc>
          <w:tcPr>
            <w:tcW w:w="9628" w:type="dxa"/>
          </w:tcPr>
          <w:p w14:paraId="6B41F03A" w14:textId="049AB36F" w:rsidR="00EC1AC7" w:rsidRPr="00EC1AC7" w:rsidRDefault="00EC1AC7" w:rsidP="00EC1AC7">
            <w:pPr>
              <w:spacing w:before="120" w:after="0" w:line="240" w:lineRule="auto"/>
              <w:ind w:left="0" w:firstLine="0"/>
              <w:rPr>
                <w:rFonts w:eastAsia="맑은 고딕"/>
                <w:kern w:val="2"/>
                <w:sz w:val="22"/>
                <w:szCs w:val="22"/>
                <w:lang w:val="en-US" w:eastAsia="ko-KR"/>
              </w:rPr>
            </w:pPr>
            <w:r w:rsidRPr="00422C9F">
              <w:rPr>
                <w:rFonts w:eastAsia="맑은 고딕"/>
                <w:kern w:val="2"/>
                <w:sz w:val="22"/>
                <w:szCs w:val="22"/>
                <w:highlight w:val="darkYellow"/>
                <w:lang w:eastAsia="ko-KR"/>
              </w:rPr>
              <w:t>Working assumption:</w:t>
            </w:r>
            <w:r>
              <w:rPr>
                <w:rFonts w:eastAsia="맑은 고딕"/>
                <w:kern w:val="2"/>
                <w:sz w:val="22"/>
                <w:szCs w:val="22"/>
                <w:lang w:eastAsia="ko-KR"/>
              </w:rPr>
              <w:t xml:space="preserve"> </w:t>
            </w:r>
            <w:r w:rsidRPr="000809AA">
              <w:rPr>
                <w:rFonts w:ascii="Times" w:eastAsia="바탕" w:hAnsi="Times"/>
                <w:sz w:val="22"/>
                <w:szCs w:val="24"/>
              </w:rPr>
              <w:t>(RAN1#104</w:t>
            </w:r>
            <w:r>
              <w:rPr>
                <w:rFonts w:ascii="Times" w:eastAsia="바탕" w:hAnsi="Times"/>
                <w:sz w:val="22"/>
                <w:szCs w:val="24"/>
              </w:rPr>
              <w:t>b</w:t>
            </w:r>
            <w:r w:rsidRPr="000809AA">
              <w:rPr>
                <w:rFonts w:ascii="Times" w:eastAsia="바탕" w:hAnsi="Times"/>
                <w:sz w:val="22"/>
                <w:szCs w:val="24"/>
              </w:rPr>
              <w:t>-e)</w:t>
            </w:r>
          </w:p>
          <w:p w14:paraId="5BA9E491" w14:textId="77777777" w:rsidR="00EC1AC7" w:rsidRPr="00EC1AC7" w:rsidRDefault="00EC1AC7" w:rsidP="00EC1AC7">
            <w:pPr>
              <w:numPr>
                <w:ilvl w:val="0"/>
                <w:numId w:val="30"/>
              </w:numPr>
              <w:spacing w:before="120" w:after="0" w:line="240" w:lineRule="auto"/>
              <w:rPr>
                <w:rFonts w:eastAsia="맑은 고딕"/>
                <w:kern w:val="2"/>
                <w:sz w:val="22"/>
                <w:szCs w:val="22"/>
                <w:lang w:eastAsia="ko-KR"/>
              </w:rPr>
            </w:pPr>
            <w:r w:rsidRPr="00EC1AC7">
              <w:rPr>
                <w:rFonts w:eastAsia="맑은 고딕"/>
                <w:kern w:val="2"/>
                <w:sz w:val="22"/>
                <w:szCs w:val="22"/>
                <w:lang w:eastAsia="ko-KR"/>
              </w:rPr>
              <w:t>During initial access, the bandwidth of the initial DL BWP for RedCap UEs is not expected to exceed the maximum RedCap UE bandwidth.</w:t>
            </w:r>
          </w:p>
          <w:p w14:paraId="1FB2867D" w14:textId="77777777" w:rsidR="00EC1AC7" w:rsidRPr="00EC1AC7" w:rsidRDefault="00EC1AC7" w:rsidP="00EC1AC7">
            <w:pPr>
              <w:numPr>
                <w:ilvl w:val="1"/>
                <w:numId w:val="30"/>
              </w:numPr>
              <w:spacing w:before="120" w:after="0" w:line="240" w:lineRule="auto"/>
              <w:rPr>
                <w:rFonts w:eastAsia="맑은 고딕"/>
                <w:kern w:val="2"/>
                <w:sz w:val="22"/>
                <w:szCs w:val="22"/>
                <w:lang w:eastAsia="ko-KR"/>
              </w:rPr>
            </w:pPr>
            <w:r w:rsidRPr="00EC1AC7">
              <w:rPr>
                <w:rFonts w:eastAsia="맑은 고딕"/>
                <w:kern w:val="2"/>
                <w:sz w:val="22"/>
                <w:szCs w:val="22"/>
                <w:lang w:eastAsia="ko-KR"/>
              </w:rPr>
              <w:t>The bandwidth and location of the initial DL BWP for RedCap UEs can be the same as the bandwidth and location of the MIB-configured initial DL BWP for non-RedCap UEs.</w:t>
            </w:r>
          </w:p>
          <w:p w14:paraId="1EDE2DE6" w14:textId="77777777" w:rsidR="00EC1AC7" w:rsidRPr="00EC1AC7" w:rsidRDefault="00EC1AC7" w:rsidP="00EC1AC7">
            <w:pPr>
              <w:numPr>
                <w:ilvl w:val="1"/>
                <w:numId w:val="30"/>
              </w:numPr>
              <w:spacing w:before="120" w:after="0" w:line="240" w:lineRule="auto"/>
              <w:rPr>
                <w:rFonts w:eastAsia="맑은 고딕"/>
                <w:kern w:val="2"/>
                <w:sz w:val="22"/>
                <w:szCs w:val="22"/>
                <w:lang w:eastAsia="ko-KR"/>
              </w:rPr>
            </w:pPr>
            <w:r w:rsidRPr="00EC1AC7">
              <w:rPr>
                <w:rFonts w:eastAsia="맑은 고딕"/>
                <w:kern w:val="2"/>
                <w:sz w:val="22"/>
                <w:szCs w:val="22"/>
                <w:lang w:eastAsia="ko-KR"/>
              </w:rPr>
              <w:t>This does not preclude a SIB-configured initial DL BWP for non-RedCap UEs only with a wider bandwidth than the maximum RedCap UE bandwidth.</w:t>
            </w:r>
          </w:p>
          <w:p w14:paraId="4C9384C7" w14:textId="77777777" w:rsidR="00EC1AC7" w:rsidRPr="00EC1AC7" w:rsidRDefault="00EC1AC7" w:rsidP="00EC1AC7">
            <w:pPr>
              <w:numPr>
                <w:ilvl w:val="1"/>
                <w:numId w:val="30"/>
              </w:numPr>
              <w:spacing w:before="120" w:after="0" w:line="240" w:lineRule="auto"/>
              <w:rPr>
                <w:rFonts w:eastAsia="맑은 고딕"/>
                <w:kern w:val="2"/>
                <w:sz w:val="22"/>
                <w:szCs w:val="22"/>
                <w:lang w:val="sv-SE" w:eastAsia="ko-KR"/>
              </w:rPr>
            </w:pPr>
            <w:r w:rsidRPr="00EC1AC7">
              <w:rPr>
                <w:rFonts w:eastAsia="맑은 고딕"/>
                <w:kern w:val="2"/>
                <w:sz w:val="22"/>
                <w:szCs w:val="22"/>
                <w:lang w:eastAsia="ko-KR"/>
              </w:rPr>
              <w:t>This does not preclude separate or additional bandwidth and location for initial DL BWP for RedCap UEs (FFS).</w:t>
            </w:r>
          </w:p>
          <w:p w14:paraId="0727C9FD" w14:textId="77777777" w:rsidR="00EC1AC7" w:rsidRDefault="00EC1AC7" w:rsidP="0047325B">
            <w:pPr>
              <w:spacing w:before="120" w:after="0" w:line="240" w:lineRule="auto"/>
              <w:ind w:left="0" w:firstLine="0"/>
              <w:rPr>
                <w:rFonts w:eastAsia="맑은 고딕"/>
                <w:kern w:val="2"/>
                <w:sz w:val="22"/>
                <w:szCs w:val="22"/>
                <w:lang w:val="sv-SE" w:eastAsia="ko-KR"/>
              </w:rPr>
            </w:pPr>
          </w:p>
          <w:p w14:paraId="5EE4C04B" w14:textId="23828F5A" w:rsidR="00C5661A" w:rsidRDefault="009A44A7" w:rsidP="009A44A7">
            <w:pPr>
              <w:spacing w:before="120" w:after="0" w:line="240" w:lineRule="auto"/>
              <w:ind w:left="0" w:firstLine="0"/>
              <w:rPr>
                <w:rFonts w:ascii="Times" w:eastAsia="바탕" w:hAnsi="Times"/>
                <w:sz w:val="22"/>
                <w:szCs w:val="24"/>
              </w:rPr>
            </w:pPr>
            <w:r w:rsidRPr="00422C9F">
              <w:rPr>
                <w:rFonts w:eastAsia="맑은 고딕"/>
                <w:kern w:val="2"/>
                <w:sz w:val="22"/>
                <w:szCs w:val="22"/>
                <w:highlight w:val="darkYellow"/>
                <w:lang w:eastAsia="ko-KR"/>
              </w:rPr>
              <w:lastRenderedPageBreak/>
              <w:t>Working assumption:</w:t>
            </w:r>
            <w:r w:rsidRPr="009A44A7">
              <w:rPr>
                <w:rFonts w:eastAsia="맑은 고딕"/>
                <w:kern w:val="2"/>
                <w:sz w:val="22"/>
                <w:szCs w:val="22"/>
                <w:lang w:eastAsia="ko-KR"/>
              </w:rPr>
              <w:t xml:space="preserve"> </w:t>
            </w:r>
            <w:r w:rsidR="00C5661A" w:rsidRPr="000809AA">
              <w:rPr>
                <w:rFonts w:ascii="Times" w:eastAsia="바탕" w:hAnsi="Times"/>
                <w:sz w:val="22"/>
                <w:szCs w:val="24"/>
              </w:rPr>
              <w:t>(RAN1#104</w:t>
            </w:r>
            <w:r w:rsidR="00193D3E">
              <w:rPr>
                <w:rFonts w:ascii="Times" w:eastAsia="바탕" w:hAnsi="Times" w:hint="eastAsia"/>
                <w:sz w:val="22"/>
                <w:szCs w:val="24"/>
                <w:lang w:eastAsia="ko-KR"/>
              </w:rPr>
              <w:t>b</w:t>
            </w:r>
            <w:r w:rsidR="00C5661A" w:rsidRPr="000809AA">
              <w:rPr>
                <w:rFonts w:ascii="Times" w:eastAsia="바탕" w:hAnsi="Times"/>
                <w:sz w:val="22"/>
                <w:szCs w:val="24"/>
              </w:rPr>
              <w:t>-e)</w:t>
            </w:r>
          </w:p>
          <w:p w14:paraId="1C7C9B92" w14:textId="08B1F4C3" w:rsidR="009A44A7" w:rsidRPr="009A44A7" w:rsidRDefault="009A44A7" w:rsidP="00422C9F">
            <w:pPr>
              <w:numPr>
                <w:ilvl w:val="0"/>
                <w:numId w:val="30"/>
              </w:numPr>
              <w:spacing w:before="120" w:after="0" w:line="240" w:lineRule="auto"/>
              <w:rPr>
                <w:rFonts w:eastAsia="맑은 고딕"/>
                <w:kern w:val="2"/>
                <w:sz w:val="22"/>
                <w:szCs w:val="22"/>
                <w:lang w:val="en-US" w:eastAsia="ko-KR"/>
              </w:rPr>
            </w:pPr>
            <w:r w:rsidRPr="009A44A7">
              <w:rPr>
                <w:rFonts w:eastAsia="맑은 고딕"/>
                <w:kern w:val="2"/>
                <w:sz w:val="22"/>
                <w:szCs w:val="22"/>
                <w:lang w:eastAsia="ko-KR"/>
              </w:rPr>
              <w:t>After initial access, at least for BWP#0 configuration option 1 (as in 38.331, Appendix B2), a RedCap UE is not expected to operate with an initial DL BWP wider than the maximum RedCap UE bandwidth.</w:t>
            </w:r>
          </w:p>
          <w:p w14:paraId="7368ED67" w14:textId="77777777" w:rsidR="009A44A7" w:rsidRPr="009A44A7" w:rsidRDefault="009A44A7" w:rsidP="009A44A7">
            <w:pPr>
              <w:numPr>
                <w:ilvl w:val="1"/>
                <w:numId w:val="30"/>
              </w:numPr>
              <w:spacing w:before="120" w:after="0" w:line="240" w:lineRule="auto"/>
              <w:rPr>
                <w:rFonts w:eastAsia="맑은 고딕"/>
                <w:kern w:val="2"/>
                <w:sz w:val="22"/>
                <w:szCs w:val="22"/>
                <w:lang w:val="sv-SE" w:eastAsia="ko-KR"/>
              </w:rPr>
            </w:pPr>
            <w:r w:rsidRPr="009A44A7">
              <w:rPr>
                <w:rFonts w:eastAsia="맑은 고딕"/>
                <w:kern w:val="2"/>
                <w:sz w:val="22"/>
                <w:szCs w:val="22"/>
                <w:lang w:val="sv-SE" w:eastAsia="ko-KR"/>
              </w:rPr>
              <w:t>FFS: BWP#0 configuration option 2 (as in 38.331</w:t>
            </w:r>
            <w:r w:rsidRPr="009A44A7">
              <w:rPr>
                <w:rFonts w:eastAsia="맑은 고딕"/>
                <w:kern w:val="2"/>
                <w:sz w:val="22"/>
                <w:szCs w:val="22"/>
                <w:lang w:eastAsia="ko-KR"/>
              </w:rPr>
              <w:t>, Appendix B2</w:t>
            </w:r>
            <w:r w:rsidRPr="009A44A7">
              <w:rPr>
                <w:rFonts w:eastAsia="맑은 고딕"/>
                <w:kern w:val="2"/>
                <w:sz w:val="22"/>
                <w:szCs w:val="22"/>
                <w:lang w:val="sv-SE" w:eastAsia="ko-KR"/>
              </w:rPr>
              <w:t>)</w:t>
            </w:r>
          </w:p>
          <w:p w14:paraId="401AB4ED" w14:textId="77777777" w:rsidR="009A44A7" w:rsidRPr="00422C9F" w:rsidRDefault="009A44A7" w:rsidP="0047325B">
            <w:pPr>
              <w:spacing w:before="120" w:after="0" w:line="240" w:lineRule="auto"/>
              <w:ind w:left="0" w:firstLine="0"/>
              <w:rPr>
                <w:rFonts w:eastAsia="맑은 고딕"/>
                <w:kern w:val="2"/>
                <w:sz w:val="22"/>
                <w:szCs w:val="22"/>
                <w:lang w:val="sv-SE" w:eastAsia="ko-KR"/>
              </w:rPr>
            </w:pPr>
          </w:p>
        </w:tc>
      </w:tr>
    </w:tbl>
    <w:p w14:paraId="7B147FA5" w14:textId="77777777" w:rsidR="003E7261" w:rsidRDefault="003E7261" w:rsidP="00111274">
      <w:pPr>
        <w:spacing w:before="120" w:after="240" w:line="240" w:lineRule="auto"/>
        <w:ind w:left="0" w:firstLine="0"/>
        <w:rPr>
          <w:rFonts w:eastAsia="맑은 고딕"/>
          <w:kern w:val="2"/>
          <w:sz w:val="22"/>
          <w:szCs w:val="22"/>
          <w:lang w:val="en-US" w:eastAsia="ko-KR"/>
        </w:rPr>
      </w:pPr>
    </w:p>
    <w:p w14:paraId="0E0A5B46" w14:textId="62C23BF8" w:rsidR="003E7261" w:rsidRPr="009E7D6A" w:rsidRDefault="003E7261" w:rsidP="003E7261">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assumptions </w:t>
      </w:r>
      <w:r w:rsidR="00193D3E">
        <w:rPr>
          <w:rFonts w:eastAsia="맑은 고딕"/>
          <w:b/>
          <w:i/>
          <w:kern w:val="2"/>
          <w:sz w:val="22"/>
          <w:szCs w:val="22"/>
          <w:lang w:val="en-US" w:eastAsia="ko-KR"/>
        </w:rPr>
        <w:t xml:space="preserve">above </w:t>
      </w:r>
      <w:r>
        <w:rPr>
          <w:rFonts w:eastAsia="맑은 고딕"/>
          <w:b/>
          <w:i/>
          <w:kern w:val="2"/>
          <w:sz w:val="22"/>
          <w:szCs w:val="22"/>
          <w:lang w:val="en-US" w:eastAsia="ko-KR"/>
        </w:rPr>
        <w:t>on the initial DL BWP for RedCap UEs during and after initial access</w:t>
      </w:r>
      <w:r w:rsidRPr="009E7D6A">
        <w:rPr>
          <w:rFonts w:eastAsia="맑은 고딕" w:hint="eastAsia"/>
          <w:b/>
          <w:i/>
          <w:kern w:val="2"/>
          <w:sz w:val="22"/>
          <w:szCs w:val="22"/>
          <w:lang w:val="en-US" w:eastAsia="ko-KR"/>
        </w:rPr>
        <w:t>.</w:t>
      </w:r>
    </w:p>
    <w:p w14:paraId="3D2F8DD9" w14:textId="77777777" w:rsidR="003E7261" w:rsidRDefault="003E7261" w:rsidP="00111274">
      <w:pPr>
        <w:spacing w:before="120" w:after="240" w:line="240" w:lineRule="auto"/>
        <w:ind w:left="0" w:firstLine="0"/>
        <w:rPr>
          <w:rFonts w:eastAsia="맑은 고딕"/>
          <w:kern w:val="2"/>
          <w:sz w:val="22"/>
          <w:szCs w:val="22"/>
          <w:lang w:val="en-US" w:eastAsia="ko-KR"/>
        </w:rPr>
      </w:pPr>
    </w:p>
    <w:p w14:paraId="136FE966" w14:textId="452FE4B7" w:rsidR="00644234"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C1AC7">
        <w:rPr>
          <w:rFonts w:eastAsia="맑은 고딕"/>
          <w:kern w:val="2"/>
          <w:sz w:val="22"/>
          <w:szCs w:val="22"/>
          <w:lang w:val="en-US" w:eastAsia="ko-KR"/>
        </w:rPr>
        <w:t xml:space="preserve">Regarding the FFS </w:t>
      </w:r>
      <w:r w:rsidR="003E7261">
        <w:rPr>
          <w:rFonts w:eastAsia="맑은 고딕"/>
          <w:kern w:val="2"/>
          <w:sz w:val="22"/>
          <w:szCs w:val="22"/>
          <w:lang w:val="en-US" w:eastAsia="ko-KR"/>
        </w:rPr>
        <w:t>for the initial DL BWP during initial access</w:t>
      </w:r>
      <w:r w:rsidR="00EC1AC7">
        <w:rPr>
          <w:rFonts w:eastAsia="맑은 고딕"/>
          <w:kern w:val="2"/>
          <w:sz w:val="22"/>
          <w:szCs w:val="22"/>
          <w:lang w:val="en-US" w:eastAsia="ko-KR"/>
        </w:rPr>
        <w:t xml:space="preserve">, we support </w:t>
      </w:r>
      <w:r w:rsidR="006011C7">
        <w:rPr>
          <w:rFonts w:eastAsia="맑은 고딕"/>
          <w:kern w:val="2"/>
          <w:sz w:val="22"/>
          <w:szCs w:val="22"/>
          <w:lang w:val="en-US" w:eastAsia="ko-KR"/>
        </w:rPr>
        <w:t xml:space="preserve">the initial DL BWP for RedCap UEs </w:t>
      </w:r>
      <w:r w:rsidR="00A808FC">
        <w:rPr>
          <w:rFonts w:eastAsia="맑은 고딕"/>
          <w:kern w:val="2"/>
          <w:sz w:val="22"/>
          <w:szCs w:val="22"/>
          <w:lang w:val="en-US" w:eastAsia="ko-KR"/>
        </w:rPr>
        <w:t xml:space="preserve">configured </w:t>
      </w:r>
      <w:r w:rsidR="00EC1AC7">
        <w:rPr>
          <w:rFonts w:eastAsia="맑은 고딕"/>
          <w:kern w:val="2"/>
          <w:sz w:val="22"/>
          <w:szCs w:val="22"/>
          <w:lang w:val="en-US" w:eastAsia="ko-KR"/>
        </w:rPr>
        <w:t xml:space="preserve">separately </w:t>
      </w:r>
      <w:r w:rsidR="00A808FC">
        <w:rPr>
          <w:rFonts w:eastAsia="맑은 고딕"/>
          <w:kern w:val="2"/>
          <w:sz w:val="22"/>
          <w:szCs w:val="22"/>
          <w:lang w:val="en-US" w:eastAsia="ko-KR"/>
        </w:rPr>
        <w:t xml:space="preserve">from that of non-RedCap UEs for </w:t>
      </w:r>
      <w:r w:rsidR="0019761B">
        <w:rPr>
          <w:rFonts w:eastAsia="맑은 고딕"/>
          <w:kern w:val="2"/>
          <w:sz w:val="22"/>
          <w:szCs w:val="22"/>
          <w:lang w:val="en-US" w:eastAsia="ko-KR"/>
        </w:rPr>
        <w:t>a few reasons. It is needed f</w:t>
      </w:r>
      <w:r w:rsidR="0019761B" w:rsidRPr="0019761B">
        <w:rPr>
          <w:rFonts w:eastAsia="맑은 고딕"/>
          <w:kern w:val="2"/>
          <w:sz w:val="22"/>
          <w:szCs w:val="22"/>
          <w:lang w:val="en-US" w:eastAsia="ko-KR"/>
        </w:rPr>
        <w:t>or</w:t>
      </w:r>
      <w:r w:rsidR="0019761B">
        <w:rPr>
          <w:rFonts w:eastAsia="맑은 고딕"/>
          <w:kern w:val="2"/>
          <w:sz w:val="22"/>
          <w:szCs w:val="22"/>
          <w:lang w:val="en-US" w:eastAsia="ko-KR"/>
        </w:rPr>
        <w:t xml:space="preserve"> an</w:t>
      </w:r>
      <w:r w:rsidR="0019761B" w:rsidRPr="0019761B">
        <w:rPr>
          <w:rFonts w:eastAsia="맑은 고딕"/>
          <w:kern w:val="2"/>
          <w:sz w:val="22"/>
          <w:szCs w:val="22"/>
          <w:lang w:val="en-US" w:eastAsia="ko-KR"/>
        </w:rPr>
        <w:t xml:space="preserve"> offloading purpose</w:t>
      </w:r>
      <w:r w:rsidR="00CF521B">
        <w:rPr>
          <w:rFonts w:eastAsia="맑은 고딕"/>
          <w:kern w:val="2"/>
          <w:sz w:val="22"/>
          <w:szCs w:val="22"/>
          <w:lang w:val="en-US" w:eastAsia="ko-KR"/>
        </w:rPr>
        <w:t xml:space="preserve"> </w:t>
      </w:r>
      <w:r w:rsidR="0019761B" w:rsidRPr="0019761B">
        <w:rPr>
          <w:rFonts w:eastAsia="맑은 고딕"/>
          <w:kern w:val="2"/>
          <w:sz w:val="22"/>
          <w:szCs w:val="22"/>
          <w:lang w:val="en-US" w:eastAsia="ko-KR"/>
        </w:rPr>
        <w:t>when the traffic load is expected to be high in the initial BWP</w:t>
      </w:r>
      <w:r w:rsidR="00CF521B">
        <w:rPr>
          <w:rFonts w:eastAsia="맑은 고딕"/>
          <w:kern w:val="2"/>
          <w:sz w:val="22"/>
          <w:szCs w:val="22"/>
          <w:lang w:val="en-US" w:eastAsia="ko-KR"/>
        </w:rPr>
        <w:t xml:space="preserve">. </w:t>
      </w:r>
      <w:r w:rsidR="00193D3E">
        <w:rPr>
          <w:rFonts w:eastAsia="맑은 고딕"/>
          <w:kern w:val="2"/>
          <w:sz w:val="22"/>
          <w:szCs w:val="22"/>
          <w:lang w:val="en-US" w:eastAsia="ko-KR"/>
        </w:rPr>
        <w:t>Moreover, i</w:t>
      </w:r>
      <w:r w:rsidR="00CF521B">
        <w:rPr>
          <w:rFonts w:eastAsia="맑은 고딕"/>
          <w:kern w:val="2"/>
          <w:sz w:val="22"/>
          <w:szCs w:val="22"/>
          <w:lang w:val="en-US" w:eastAsia="ko-KR"/>
        </w:rPr>
        <w:t xml:space="preserve">t </w:t>
      </w:r>
      <w:r w:rsidR="00FD3874">
        <w:rPr>
          <w:rFonts w:eastAsia="맑은 고딕"/>
          <w:kern w:val="2"/>
          <w:sz w:val="22"/>
          <w:szCs w:val="22"/>
          <w:lang w:val="en-US" w:eastAsia="ko-KR"/>
        </w:rPr>
        <w:t xml:space="preserve">provides </w:t>
      </w:r>
      <w:r w:rsidR="00CF521B">
        <w:rPr>
          <w:rFonts w:eastAsia="맑은 고딕"/>
          <w:kern w:val="2"/>
          <w:sz w:val="22"/>
          <w:szCs w:val="22"/>
          <w:lang w:val="en-US" w:eastAsia="ko-KR"/>
        </w:rPr>
        <w:t xml:space="preserve">flexibility to the network </w:t>
      </w:r>
      <w:r w:rsidR="00AD70A5">
        <w:rPr>
          <w:rFonts w:eastAsia="맑은 고딕"/>
          <w:kern w:val="2"/>
          <w:sz w:val="22"/>
          <w:szCs w:val="22"/>
          <w:lang w:val="en-US" w:eastAsia="ko-KR"/>
        </w:rPr>
        <w:t>with</w:t>
      </w:r>
      <w:r w:rsidR="00CF521B">
        <w:rPr>
          <w:rFonts w:eastAsia="맑은 고딕"/>
          <w:kern w:val="2"/>
          <w:sz w:val="22"/>
          <w:szCs w:val="22"/>
          <w:lang w:val="en-US" w:eastAsia="ko-KR"/>
        </w:rPr>
        <w:t xml:space="preserve"> another solution for </w:t>
      </w:r>
      <w:r w:rsidR="00193D3E">
        <w:rPr>
          <w:rFonts w:eastAsia="맑은 고딕"/>
          <w:kern w:val="2"/>
          <w:sz w:val="22"/>
          <w:szCs w:val="22"/>
          <w:lang w:val="en-US" w:eastAsia="ko-KR"/>
        </w:rPr>
        <w:t xml:space="preserve">avoiding </w:t>
      </w:r>
      <w:r w:rsidR="00CF521B">
        <w:rPr>
          <w:rFonts w:eastAsia="맑은 고딕"/>
          <w:kern w:val="2"/>
          <w:sz w:val="22"/>
          <w:szCs w:val="22"/>
          <w:lang w:val="en-US" w:eastAsia="ko-KR"/>
        </w:rPr>
        <w:t xml:space="preserve">the potential </w:t>
      </w:r>
      <w:r w:rsidR="00CF521B" w:rsidRPr="0019761B">
        <w:rPr>
          <w:rFonts w:eastAsia="맑은 고딕"/>
          <w:kern w:val="2"/>
          <w:sz w:val="22"/>
          <w:szCs w:val="22"/>
          <w:lang w:val="en-US" w:eastAsia="ko-KR"/>
        </w:rPr>
        <w:t>congestion in the shared BWP</w:t>
      </w:r>
      <w:r w:rsidR="00CF521B">
        <w:rPr>
          <w:rFonts w:eastAsia="맑은 고딕"/>
          <w:kern w:val="2"/>
          <w:sz w:val="22"/>
          <w:szCs w:val="22"/>
          <w:lang w:val="en-US" w:eastAsia="ko-KR"/>
        </w:rPr>
        <w:t xml:space="preserve">. </w:t>
      </w:r>
      <w:r w:rsidR="00551404">
        <w:rPr>
          <w:rFonts w:eastAsia="맑은 고딕"/>
          <w:kern w:val="2"/>
          <w:sz w:val="22"/>
          <w:szCs w:val="22"/>
          <w:lang w:val="en-US" w:eastAsia="ko-KR"/>
        </w:rPr>
        <w:t xml:space="preserve">The other </w:t>
      </w:r>
      <w:r w:rsidR="00CF521B">
        <w:rPr>
          <w:rFonts w:eastAsia="맑은 고딕"/>
          <w:kern w:val="2"/>
          <w:sz w:val="22"/>
          <w:szCs w:val="22"/>
          <w:lang w:val="en-US" w:eastAsia="ko-KR"/>
        </w:rPr>
        <w:t xml:space="preserve">motivation is to avoid the impact on the non-RedCap UEs in terms of PDCCH blocking rate that may be caused </w:t>
      </w:r>
      <w:r w:rsidR="00FD3874">
        <w:rPr>
          <w:rFonts w:eastAsia="맑은 고딕"/>
          <w:kern w:val="2"/>
          <w:sz w:val="22"/>
          <w:szCs w:val="22"/>
          <w:lang w:val="en-US" w:eastAsia="ko-KR"/>
        </w:rPr>
        <w:t xml:space="preserve">if </w:t>
      </w:r>
      <w:r w:rsidR="00CF521B">
        <w:rPr>
          <w:rFonts w:eastAsia="맑은 고딕"/>
          <w:kern w:val="2"/>
          <w:sz w:val="22"/>
          <w:szCs w:val="22"/>
          <w:lang w:val="en-US" w:eastAsia="ko-KR"/>
        </w:rPr>
        <w:t xml:space="preserve">higher AL </w:t>
      </w:r>
      <w:r w:rsidR="00551404">
        <w:rPr>
          <w:rFonts w:eastAsia="맑은 고딕"/>
          <w:kern w:val="2"/>
          <w:sz w:val="22"/>
          <w:szCs w:val="22"/>
          <w:lang w:val="en-US" w:eastAsia="ko-KR"/>
        </w:rPr>
        <w:t>should be used</w:t>
      </w:r>
      <w:r w:rsidR="00CF521B">
        <w:rPr>
          <w:rFonts w:eastAsia="맑은 고딕"/>
          <w:kern w:val="2"/>
          <w:sz w:val="22"/>
          <w:szCs w:val="22"/>
          <w:lang w:val="en-US" w:eastAsia="ko-KR"/>
        </w:rPr>
        <w:t xml:space="preserve"> for RedCap UEs</w:t>
      </w:r>
      <w:r w:rsidR="00551404">
        <w:rPr>
          <w:rFonts w:eastAsia="맑은 고딕"/>
          <w:kern w:val="2"/>
          <w:sz w:val="22"/>
          <w:szCs w:val="22"/>
          <w:lang w:val="en-US" w:eastAsia="ko-KR"/>
        </w:rPr>
        <w:t>, which may be a valid assumption w</w:t>
      </w:r>
      <w:r w:rsidR="00CF521B">
        <w:rPr>
          <w:rFonts w:eastAsia="맑은 고딕"/>
          <w:kern w:val="2"/>
          <w:sz w:val="22"/>
          <w:szCs w:val="22"/>
          <w:lang w:val="en-US" w:eastAsia="ko-KR"/>
        </w:rPr>
        <w:t>ith the</w:t>
      </w:r>
      <w:r w:rsidR="00644234">
        <w:rPr>
          <w:rFonts w:eastAsia="맑은 고딕"/>
          <w:kern w:val="2"/>
          <w:sz w:val="22"/>
          <w:szCs w:val="22"/>
          <w:lang w:val="en-US" w:eastAsia="ko-KR"/>
        </w:rPr>
        <w:t xml:space="preserve"> </w:t>
      </w:r>
      <w:r w:rsidR="00FD3874">
        <w:rPr>
          <w:rFonts w:eastAsia="맑은 고딕"/>
          <w:kern w:val="2"/>
          <w:sz w:val="22"/>
          <w:szCs w:val="22"/>
          <w:lang w:val="en-US" w:eastAsia="ko-KR"/>
        </w:rPr>
        <w:t>introduction of RedCap UEs with 1 Rx branches</w:t>
      </w:r>
      <w:r w:rsidR="00644234">
        <w:rPr>
          <w:rFonts w:eastAsia="맑은 고딕"/>
          <w:kern w:val="2"/>
          <w:sz w:val="22"/>
          <w:szCs w:val="22"/>
          <w:lang w:val="en-US" w:eastAsia="ko-KR"/>
        </w:rPr>
        <w:t xml:space="preserve"> </w:t>
      </w:r>
      <w:r w:rsidR="00FD3874">
        <w:rPr>
          <w:rFonts w:eastAsia="맑은 고딕"/>
          <w:kern w:val="2"/>
          <w:sz w:val="22"/>
          <w:szCs w:val="22"/>
          <w:lang w:val="en-US" w:eastAsia="ko-KR"/>
        </w:rPr>
        <w:t xml:space="preserve">as of </w:t>
      </w:r>
      <w:r w:rsidR="00CF521B">
        <w:rPr>
          <w:rFonts w:eastAsia="맑은 고딕"/>
          <w:kern w:val="2"/>
          <w:sz w:val="22"/>
          <w:szCs w:val="22"/>
          <w:lang w:val="en-US" w:eastAsia="ko-KR"/>
        </w:rPr>
        <w:t>RAN#91-e meeting</w:t>
      </w:r>
      <w:r w:rsidR="00644234">
        <w:rPr>
          <w:rFonts w:eastAsia="맑은 고딕"/>
          <w:kern w:val="2"/>
          <w:sz w:val="22"/>
          <w:szCs w:val="22"/>
          <w:lang w:val="en-US" w:eastAsia="ko-KR"/>
        </w:rPr>
        <w:t>.</w:t>
      </w:r>
    </w:p>
    <w:p w14:paraId="4CC4C916" w14:textId="34A6AEEB" w:rsidR="00A808FC"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41620">
        <w:rPr>
          <w:rFonts w:eastAsia="맑은 고딕"/>
          <w:kern w:val="2"/>
          <w:sz w:val="22"/>
          <w:szCs w:val="22"/>
          <w:lang w:val="en-US" w:eastAsia="ko-KR"/>
        </w:rPr>
        <w:t xml:space="preserve">It </w:t>
      </w:r>
      <w:r w:rsidR="00A43F0C">
        <w:rPr>
          <w:rFonts w:eastAsia="맑은 고딕"/>
          <w:kern w:val="2"/>
          <w:sz w:val="22"/>
          <w:szCs w:val="22"/>
          <w:lang w:val="en-US" w:eastAsia="ko-KR"/>
        </w:rPr>
        <w:t xml:space="preserve">also </w:t>
      </w:r>
      <w:r w:rsidR="00A41620">
        <w:rPr>
          <w:rFonts w:eastAsia="맑은 고딕"/>
          <w:kern w:val="2"/>
          <w:sz w:val="22"/>
          <w:szCs w:val="22"/>
          <w:lang w:val="en-US" w:eastAsia="ko-KR"/>
        </w:rPr>
        <w:t xml:space="preserve">seems to make sense to us </w:t>
      </w:r>
      <w:r w:rsidR="00FD3874">
        <w:rPr>
          <w:rFonts w:eastAsia="맑은 고딕"/>
          <w:kern w:val="2"/>
          <w:sz w:val="22"/>
          <w:szCs w:val="22"/>
          <w:lang w:val="en-US" w:eastAsia="ko-KR"/>
        </w:rPr>
        <w:t xml:space="preserve">that we need </w:t>
      </w:r>
      <w:r w:rsidR="00A41620">
        <w:rPr>
          <w:rFonts w:eastAsia="맑은 고딕"/>
          <w:kern w:val="2"/>
          <w:sz w:val="22"/>
          <w:szCs w:val="22"/>
          <w:lang w:val="en-US" w:eastAsia="ko-KR"/>
        </w:rPr>
        <w:t xml:space="preserve">to take into account the operators that are using or planning to use the entire carrier bandwidth as a single DL/UL BWP with </w:t>
      </w:r>
      <w:r w:rsidR="00A41620" w:rsidRPr="00A41620">
        <w:rPr>
          <w:rFonts w:eastAsia="맑은 고딕"/>
          <w:kern w:val="2"/>
          <w:sz w:val="22"/>
          <w:szCs w:val="22"/>
          <w:lang w:val="en-US" w:eastAsia="ko-KR"/>
        </w:rPr>
        <w:t>BWP#0 configuration Option 2</w:t>
      </w:r>
      <w:r w:rsidR="00A43F0C">
        <w:rPr>
          <w:rFonts w:eastAsia="맑은 고딕"/>
          <w:kern w:val="2"/>
          <w:sz w:val="22"/>
          <w:szCs w:val="22"/>
          <w:lang w:val="en-US" w:eastAsia="ko-KR"/>
        </w:rPr>
        <w:t xml:space="preserve">, in which case </w:t>
      </w:r>
      <w:r w:rsidR="00A41620">
        <w:rPr>
          <w:rFonts w:eastAsia="맑은 고딕"/>
          <w:kern w:val="2"/>
          <w:sz w:val="22"/>
          <w:szCs w:val="22"/>
          <w:lang w:val="en-US" w:eastAsia="ko-KR"/>
        </w:rPr>
        <w:t xml:space="preserve">it seems </w:t>
      </w:r>
      <w:r w:rsidR="00551404">
        <w:rPr>
          <w:rFonts w:eastAsia="맑은 고딕"/>
          <w:kern w:val="2"/>
          <w:sz w:val="22"/>
          <w:szCs w:val="22"/>
          <w:lang w:val="en-US" w:eastAsia="ko-KR"/>
        </w:rPr>
        <w:t xml:space="preserve">unlikely that the operators </w:t>
      </w:r>
      <w:r w:rsidR="00A41620">
        <w:rPr>
          <w:rFonts w:eastAsia="맑은 고딕"/>
          <w:kern w:val="2"/>
          <w:sz w:val="22"/>
          <w:szCs w:val="22"/>
          <w:lang w:val="en-US" w:eastAsia="ko-KR"/>
        </w:rPr>
        <w:t xml:space="preserve">configure the initial DL BWP for </w:t>
      </w:r>
      <w:r w:rsidR="00551404">
        <w:rPr>
          <w:rFonts w:eastAsia="맑은 고딕"/>
          <w:kern w:val="2"/>
          <w:sz w:val="22"/>
          <w:szCs w:val="22"/>
          <w:lang w:val="en-US" w:eastAsia="ko-KR"/>
        </w:rPr>
        <w:t>non-</w:t>
      </w:r>
      <w:r w:rsidR="00A41620">
        <w:rPr>
          <w:rFonts w:eastAsia="맑은 고딕"/>
          <w:kern w:val="2"/>
          <w:sz w:val="22"/>
          <w:szCs w:val="22"/>
          <w:lang w:val="en-US" w:eastAsia="ko-KR"/>
        </w:rPr>
        <w:t xml:space="preserve">RedCap UEs </w:t>
      </w:r>
      <w:r w:rsidR="00551404">
        <w:rPr>
          <w:rFonts w:eastAsia="맑은 고딕"/>
          <w:kern w:val="2"/>
          <w:sz w:val="22"/>
          <w:szCs w:val="22"/>
          <w:lang w:val="en-US" w:eastAsia="ko-KR"/>
        </w:rPr>
        <w:t xml:space="preserve">no larger </w:t>
      </w:r>
      <w:r w:rsidR="00A41620">
        <w:rPr>
          <w:rFonts w:eastAsia="맑은 고딕"/>
          <w:kern w:val="2"/>
          <w:sz w:val="22"/>
          <w:szCs w:val="22"/>
          <w:lang w:val="en-US" w:eastAsia="ko-KR"/>
        </w:rPr>
        <w:t xml:space="preserve">than that of RedCap UEs. Lastly, the amount of </w:t>
      </w:r>
      <w:r w:rsidR="00AD70A5">
        <w:rPr>
          <w:rFonts w:eastAsia="맑은 고딕"/>
          <w:kern w:val="2"/>
          <w:sz w:val="22"/>
          <w:szCs w:val="22"/>
          <w:lang w:val="en-US" w:eastAsia="ko-KR"/>
        </w:rPr>
        <w:t xml:space="preserve">information in </w:t>
      </w:r>
      <w:r w:rsidR="00842F6B">
        <w:rPr>
          <w:rFonts w:eastAsia="맑은 고딕"/>
          <w:kern w:val="2"/>
          <w:sz w:val="22"/>
          <w:szCs w:val="22"/>
          <w:lang w:val="en-US" w:eastAsia="ko-KR"/>
        </w:rPr>
        <w:t>SIB</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needed</w:t>
      </w:r>
      <w:r w:rsidR="00A41620">
        <w:rPr>
          <w:rFonts w:eastAsia="맑은 고딕"/>
          <w:kern w:val="2"/>
          <w:sz w:val="22"/>
          <w:szCs w:val="22"/>
          <w:lang w:val="en-US" w:eastAsia="ko-KR"/>
        </w:rPr>
        <w:t xml:space="preserve"> to support RedCap UEs </w:t>
      </w:r>
      <w:r w:rsidR="00A43F0C">
        <w:rPr>
          <w:rFonts w:eastAsia="맑은 고딕"/>
          <w:kern w:val="2"/>
          <w:sz w:val="22"/>
          <w:szCs w:val="22"/>
          <w:lang w:val="en-US" w:eastAsia="ko-KR"/>
        </w:rPr>
        <w:t xml:space="preserve">may be </w:t>
      </w:r>
      <w:r w:rsidR="00842F6B">
        <w:rPr>
          <w:rFonts w:eastAsia="맑은 고딕"/>
          <w:kern w:val="2"/>
          <w:sz w:val="22"/>
          <w:szCs w:val="22"/>
          <w:lang w:val="en-US" w:eastAsia="ko-KR"/>
        </w:rPr>
        <w:t>considerable</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caus</w:t>
      </w:r>
      <w:r w:rsidR="00A43F0C">
        <w:rPr>
          <w:rFonts w:eastAsia="맑은 고딕"/>
          <w:kern w:val="2"/>
          <w:sz w:val="22"/>
          <w:szCs w:val="22"/>
          <w:lang w:val="en-US" w:eastAsia="ko-KR"/>
        </w:rPr>
        <w:t>ing</w:t>
      </w:r>
      <w:r w:rsidR="00842F6B">
        <w:rPr>
          <w:rFonts w:eastAsia="맑은 고딕"/>
          <w:kern w:val="2"/>
          <w:sz w:val="22"/>
          <w:szCs w:val="22"/>
          <w:lang w:val="en-US" w:eastAsia="ko-KR"/>
        </w:rPr>
        <w:t xml:space="preserve"> some congestion problem in the initial DL BWP if shared with non-RedCap UEs. </w:t>
      </w:r>
      <w:r w:rsidR="00A43F0C">
        <w:rPr>
          <w:rFonts w:eastAsia="맑은 고딕"/>
          <w:kern w:val="2"/>
          <w:sz w:val="22"/>
          <w:szCs w:val="22"/>
          <w:lang w:val="en-US" w:eastAsia="ko-KR"/>
        </w:rPr>
        <w:t xml:space="preserve">For those reasons so far, we support to configure the </w:t>
      </w:r>
      <w:r w:rsidR="00A43F0C" w:rsidRPr="00A43F0C">
        <w:rPr>
          <w:rFonts w:eastAsia="맑은 고딕"/>
          <w:kern w:val="2"/>
          <w:sz w:val="22"/>
          <w:szCs w:val="22"/>
          <w:lang w:val="en-US" w:eastAsia="ko-KR"/>
        </w:rPr>
        <w:t xml:space="preserve">SIB1-configured initial DL BWP for RedCap UEs </w:t>
      </w:r>
      <w:r w:rsidR="00A43F0C">
        <w:rPr>
          <w:rFonts w:eastAsia="맑은 고딕"/>
          <w:kern w:val="2"/>
          <w:sz w:val="22"/>
          <w:szCs w:val="22"/>
          <w:lang w:val="en-US" w:eastAsia="ko-KR"/>
        </w:rPr>
        <w:t xml:space="preserve">separately from the </w:t>
      </w:r>
      <w:r w:rsidR="00A43F0C" w:rsidRPr="00A43F0C">
        <w:rPr>
          <w:rFonts w:eastAsia="맑은 고딕"/>
          <w:kern w:val="2"/>
          <w:sz w:val="22"/>
          <w:szCs w:val="22"/>
          <w:lang w:val="en-US" w:eastAsia="ko-KR"/>
        </w:rPr>
        <w:t>SIB1-configured initial DL BWP for non-RedCap UEs</w:t>
      </w:r>
      <w:r w:rsidR="00A43F0C">
        <w:rPr>
          <w:rFonts w:eastAsia="맑은 고딕"/>
          <w:kern w:val="2"/>
          <w:sz w:val="22"/>
          <w:szCs w:val="22"/>
          <w:lang w:val="en-US" w:eastAsia="ko-KR"/>
        </w:rPr>
        <w:t>.</w:t>
      </w:r>
    </w:p>
    <w:p w14:paraId="7156087C" w14:textId="77777777" w:rsidR="009A44A7" w:rsidRDefault="009A44A7" w:rsidP="006920AE">
      <w:pPr>
        <w:spacing w:before="120" w:line="240" w:lineRule="auto"/>
        <w:ind w:left="0" w:firstLine="0"/>
        <w:rPr>
          <w:rFonts w:eastAsia="맑은 고딕"/>
          <w:kern w:val="2"/>
          <w:sz w:val="22"/>
          <w:szCs w:val="22"/>
          <w:lang w:val="en-US" w:eastAsia="ko-KR"/>
        </w:rPr>
      </w:pPr>
    </w:p>
    <w:p w14:paraId="35B6A137" w14:textId="79913034" w:rsidR="00A808FC" w:rsidRPr="009E7D6A" w:rsidRDefault="00A808FC" w:rsidP="00A808F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 xml:space="preserve">configured </w:t>
      </w:r>
      <w:r w:rsidR="00EC1AC7">
        <w:rPr>
          <w:rFonts w:eastAsia="맑은 고딕"/>
          <w:b/>
          <w:i/>
          <w:kern w:val="2"/>
          <w:sz w:val="22"/>
          <w:szCs w:val="22"/>
          <w:lang w:val="en-US" w:eastAsia="ko-KR"/>
        </w:rPr>
        <w:t>separately</w:t>
      </w:r>
      <w:r>
        <w:rPr>
          <w:rFonts w:eastAsia="맑은 고딕"/>
          <w:b/>
          <w:i/>
          <w:kern w:val="2"/>
          <w:sz w:val="22"/>
          <w:szCs w:val="22"/>
          <w:lang w:val="en-US" w:eastAsia="ko-KR"/>
        </w:rPr>
        <w:t xml:space="preserve">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1E24412D" w14:textId="77777777" w:rsidR="003E7261" w:rsidRPr="00122B8B" w:rsidRDefault="003E7261" w:rsidP="003F7D5D">
      <w:pPr>
        <w:spacing w:before="120" w:after="240" w:line="240" w:lineRule="auto"/>
        <w:ind w:left="0" w:firstLine="0"/>
        <w:rPr>
          <w:rFonts w:eastAsia="맑은 고딕"/>
          <w:kern w:val="2"/>
          <w:sz w:val="22"/>
          <w:szCs w:val="22"/>
          <w:lang w:val="en-US" w:eastAsia="ko-KR"/>
        </w:rPr>
      </w:pPr>
    </w:p>
    <w:p w14:paraId="02D3DF29" w14:textId="7AA68146" w:rsidR="003F7D5D" w:rsidRPr="00CB07DB" w:rsidRDefault="00E6065E" w:rsidP="003F7D5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F7D5D" w:rsidRPr="00CB07DB">
        <w:rPr>
          <w:rFonts w:eastAsia="맑은 고딕"/>
          <w:kern w:val="2"/>
          <w:sz w:val="22"/>
          <w:szCs w:val="22"/>
          <w:lang w:val="en-US" w:eastAsia="ko-KR"/>
        </w:rPr>
        <w:t xml:space="preserve">When </w:t>
      </w:r>
      <w:r w:rsidR="00990E06" w:rsidRPr="00CB07DB">
        <w:rPr>
          <w:rFonts w:eastAsia="맑은 고딕"/>
          <w:kern w:val="2"/>
          <w:sz w:val="22"/>
          <w:szCs w:val="22"/>
          <w:lang w:val="en-US" w:eastAsia="ko-KR"/>
        </w:rPr>
        <w:t>the bandwidth</w:t>
      </w:r>
      <w:r w:rsidR="00812DBD">
        <w:rPr>
          <w:rFonts w:eastAsia="맑은 고딕"/>
          <w:kern w:val="2"/>
          <w:sz w:val="22"/>
          <w:szCs w:val="22"/>
          <w:lang w:val="en-US" w:eastAsia="ko-KR"/>
        </w:rPr>
        <w:t xml:space="preserve"> of </w:t>
      </w:r>
      <w:r w:rsidR="00812DBD" w:rsidRPr="00284E79">
        <w:rPr>
          <w:rFonts w:ascii="Times" w:eastAsia="바탕" w:hAnsi="Times"/>
          <w:sz w:val="22"/>
          <w:szCs w:val="24"/>
        </w:rPr>
        <w:t xml:space="preserve">SSB and CORESET#0 </w:t>
      </w:r>
      <w:r w:rsidR="00990E06" w:rsidRPr="00CB07DB">
        <w:rPr>
          <w:rFonts w:eastAsia="맑은 고딕"/>
          <w:kern w:val="2"/>
          <w:sz w:val="22"/>
          <w:szCs w:val="22"/>
          <w:lang w:val="en-US" w:eastAsia="ko-KR"/>
        </w:rPr>
        <w:t xml:space="preserve">is no wider than the RedCap UE bandwidth </w:t>
      </w:r>
      <w:r w:rsidR="00812DBD">
        <w:rPr>
          <w:rFonts w:eastAsia="맑은 고딕"/>
          <w:kern w:val="2"/>
          <w:sz w:val="22"/>
          <w:szCs w:val="22"/>
          <w:lang w:val="en-US" w:eastAsia="ko-KR"/>
        </w:rPr>
        <w:t>or</w:t>
      </w:r>
      <w:r w:rsidR="00812DBD" w:rsidRPr="00CB07DB">
        <w:rPr>
          <w:rFonts w:eastAsia="맑은 고딕"/>
          <w:kern w:val="2"/>
          <w:sz w:val="22"/>
          <w:szCs w:val="22"/>
          <w:lang w:val="en-US" w:eastAsia="ko-KR"/>
        </w:rPr>
        <w:t xml:space="preserve"> </w:t>
      </w:r>
      <w:r w:rsidR="00990E06" w:rsidRPr="00CB07DB">
        <w:rPr>
          <w:rFonts w:eastAsia="맑은 고딕"/>
          <w:kern w:val="2"/>
          <w:sz w:val="22"/>
          <w:szCs w:val="22"/>
          <w:lang w:val="en-US" w:eastAsia="ko-KR"/>
        </w:rPr>
        <w:t xml:space="preserve">the </w:t>
      </w:r>
      <w:r w:rsidR="00990E06" w:rsidRPr="00CB07DB">
        <w:rPr>
          <w:rFonts w:eastAsia="바탕"/>
          <w:sz w:val="22"/>
          <w:szCs w:val="24"/>
        </w:rPr>
        <w:t>initial DL BWP for RedCap UEs are the same as the initial DL BWP for non-RedCap UEs, then the same SSB and CORESET#0</w:t>
      </w:r>
      <w:r w:rsidR="00990E06">
        <w:rPr>
          <w:rFonts w:eastAsia="바탕"/>
          <w:sz w:val="22"/>
          <w:szCs w:val="24"/>
        </w:rPr>
        <w:t xml:space="preserve"> can be shared between the RedCap UEs and non-RedCap UEs as agreed in RAN1#104-e meeting.</w:t>
      </w:r>
    </w:p>
    <w:tbl>
      <w:tblPr>
        <w:tblStyle w:val="a7"/>
        <w:tblW w:w="0" w:type="auto"/>
        <w:tblLook w:val="04A0" w:firstRow="1" w:lastRow="0" w:firstColumn="1" w:lastColumn="0" w:noHBand="0" w:noVBand="1"/>
      </w:tblPr>
      <w:tblGrid>
        <w:gridCol w:w="9628"/>
      </w:tblGrid>
      <w:tr w:rsidR="003F7D5D" w14:paraId="38F4F405" w14:textId="77777777" w:rsidTr="003F7D5D">
        <w:tc>
          <w:tcPr>
            <w:tcW w:w="9628" w:type="dxa"/>
          </w:tcPr>
          <w:p w14:paraId="19068F72" w14:textId="3BBBD088" w:rsidR="00990E06" w:rsidRPr="0047325B" w:rsidRDefault="00990E06" w:rsidP="00990E06">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C5661A" w:rsidRPr="000809AA">
              <w:rPr>
                <w:rFonts w:ascii="Times" w:eastAsia="바탕" w:hAnsi="Times"/>
                <w:sz w:val="22"/>
                <w:szCs w:val="24"/>
              </w:rPr>
              <w:t xml:space="preserve"> (RAN1#104-e)</w:t>
            </w:r>
          </w:p>
          <w:p w14:paraId="2BB9C6E8" w14:textId="77777777" w:rsidR="00990E06" w:rsidRPr="00284E79" w:rsidRDefault="00990E06" w:rsidP="00990E06">
            <w:pPr>
              <w:numPr>
                <w:ilvl w:val="0"/>
                <w:numId w:val="26"/>
              </w:numPr>
              <w:spacing w:before="0" w:after="0" w:line="259" w:lineRule="auto"/>
              <w:jc w:val="left"/>
              <w:rPr>
                <w:rFonts w:ascii="Times" w:eastAsia="바탕" w:hAnsi="Times"/>
                <w:sz w:val="22"/>
                <w:szCs w:val="24"/>
              </w:rPr>
            </w:pPr>
            <w:r w:rsidRPr="00284E79">
              <w:rPr>
                <w:rFonts w:ascii="Times" w:eastAsia="바탕" w:hAnsi="Times"/>
                <w:sz w:val="22"/>
                <w:szCs w:val="24"/>
              </w:rPr>
              <w:lastRenderedPageBreak/>
              <w:t>Sharing of the same SSB and CORESET#0 between RedCap and non-RedCap UEs is supported when the bandwidth is no wider than the RedCap UE bandwidth</w:t>
            </w:r>
          </w:p>
          <w:p w14:paraId="1110787E"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Pr>
                <w:rFonts w:ascii="Times" w:eastAsia="바탕" w:hAnsi="Times"/>
                <w:sz w:val="22"/>
                <w:szCs w:val="24"/>
                <w:lang w:eastAsia="ko-KR"/>
              </w:rPr>
              <w:t>…</w:t>
            </w:r>
          </w:p>
          <w:p w14:paraId="3FEB34D1"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3D5614DC"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rPr>
              <w:t>Whether an additional CORESET can be configured for scheduling of RACH (msg2 &amp; msg4)/Paging/SI messages for RedCap UEs</w:t>
            </w:r>
          </w:p>
          <w:p w14:paraId="2A6B1B15"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lang w:eastAsia="ko-KR"/>
              </w:rPr>
              <w:t>…</w:t>
            </w:r>
          </w:p>
          <w:p w14:paraId="2C544C04" w14:textId="77777777" w:rsidR="003F7D5D" w:rsidRPr="00CB07DB" w:rsidRDefault="003F7D5D" w:rsidP="006920AE">
            <w:pPr>
              <w:spacing w:before="120" w:line="240" w:lineRule="auto"/>
              <w:ind w:left="0" w:firstLine="0"/>
              <w:rPr>
                <w:rFonts w:eastAsia="맑은 고딕"/>
                <w:kern w:val="2"/>
                <w:sz w:val="22"/>
                <w:szCs w:val="22"/>
                <w:lang w:eastAsia="ko-KR"/>
              </w:rPr>
            </w:pPr>
          </w:p>
        </w:tc>
      </w:tr>
    </w:tbl>
    <w:p w14:paraId="32977517" w14:textId="167F488D" w:rsidR="00627FB9" w:rsidRDefault="00990E06"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However, when the </w:t>
      </w:r>
      <w:r w:rsidRPr="008C07FC">
        <w:rPr>
          <w:rFonts w:eastAsia="맑은 고딕"/>
          <w:kern w:val="2"/>
          <w:sz w:val="22"/>
          <w:szCs w:val="22"/>
          <w:lang w:val="en-US" w:eastAsia="ko-KR"/>
        </w:rPr>
        <w:t xml:space="preserve">initial DL BWP is </w:t>
      </w:r>
      <w:r>
        <w:rPr>
          <w:rFonts w:eastAsia="맑은 고딕"/>
          <w:kern w:val="2"/>
          <w:sz w:val="22"/>
          <w:szCs w:val="22"/>
          <w:lang w:val="en-US" w:eastAsia="ko-KR"/>
        </w:rPr>
        <w:t>separately</w:t>
      </w:r>
      <w:r w:rsidR="00AD70A5">
        <w:rPr>
          <w:rFonts w:eastAsia="맑은 고딕"/>
          <w:kern w:val="2"/>
          <w:sz w:val="22"/>
          <w:szCs w:val="22"/>
          <w:lang w:val="en-US" w:eastAsia="ko-KR"/>
        </w:rPr>
        <w:t xml:space="preserve"> </w:t>
      </w:r>
      <w:r w:rsidR="00812DBD">
        <w:rPr>
          <w:rFonts w:eastAsia="맑은 고딕"/>
          <w:kern w:val="2"/>
          <w:sz w:val="22"/>
          <w:szCs w:val="22"/>
          <w:lang w:val="en-US" w:eastAsia="ko-KR"/>
        </w:rPr>
        <w:t xml:space="preserve">configured for RedCap UEs </w:t>
      </w:r>
      <w:r w:rsidR="00AD70A5">
        <w:rPr>
          <w:rFonts w:eastAsia="맑은 고딕"/>
          <w:kern w:val="2"/>
          <w:sz w:val="22"/>
          <w:szCs w:val="22"/>
          <w:lang w:val="en-US" w:eastAsia="ko-KR"/>
        </w:rPr>
        <w:t xml:space="preserve">and </w:t>
      </w:r>
      <w:r w:rsidR="00812DBD">
        <w:rPr>
          <w:rFonts w:eastAsia="맑은 고딕"/>
          <w:kern w:val="2"/>
          <w:sz w:val="22"/>
          <w:szCs w:val="22"/>
          <w:lang w:val="en-US" w:eastAsia="ko-KR"/>
        </w:rPr>
        <w:t>different from that of non-RedCap UEs</w:t>
      </w:r>
      <w:r>
        <w:rPr>
          <w:rFonts w:eastAsia="맑은 고딕"/>
          <w:kern w:val="2"/>
          <w:sz w:val="22"/>
          <w:szCs w:val="22"/>
          <w:lang w:val="en-US" w:eastAsia="ko-KR"/>
        </w:rPr>
        <w:t xml:space="preserve"> </w:t>
      </w:r>
      <w:r w:rsidRPr="008C07FC">
        <w:rPr>
          <w:rFonts w:eastAsia="맑은 고딕"/>
          <w:kern w:val="2"/>
          <w:sz w:val="22"/>
          <w:szCs w:val="22"/>
          <w:lang w:val="en-US" w:eastAsia="ko-KR"/>
        </w:rPr>
        <w:t xml:space="preserve">for the reasons above, </w:t>
      </w:r>
      <w:r>
        <w:rPr>
          <w:rFonts w:eastAsia="맑은 고딕"/>
          <w:kern w:val="2"/>
          <w:sz w:val="22"/>
          <w:szCs w:val="22"/>
          <w:lang w:val="en-US" w:eastAsia="ko-KR"/>
        </w:rPr>
        <w:t xml:space="preserve">additional </w:t>
      </w:r>
      <w:r w:rsidRPr="00990E06">
        <w:rPr>
          <w:rFonts w:eastAsia="맑은 고딕"/>
          <w:kern w:val="2"/>
          <w:sz w:val="22"/>
          <w:szCs w:val="22"/>
          <w:lang w:val="en-US" w:eastAsia="ko-KR"/>
        </w:rPr>
        <w:t>CORESET#0 for RedCap UEs</w:t>
      </w:r>
      <w:r>
        <w:rPr>
          <w:rFonts w:eastAsia="맑은 고딕"/>
          <w:kern w:val="2"/>
          <w:sz w:val="22"/>
          <w:szCs w:val="22"/>
          <w:lang w:val="en-US" w:eastAsia="ko-KR"/>
        </w:rPr>
        <w:t xml:space="preserve"> can be configured in the separately configured initial DL BWP</w:t>
      </w:r>
      <w:r w:rsidR="00AD70A5">
        <w:rPr>
          <w:rFonts w:eastAsia="맑은 고딕"/>
          <w:kern w:val="2"/>
          <w:sz w:val="22"/>
          <w:szCs w:val="22"/>
          <w:lang w:val="en-US" w:eastAsia="ko-KR"/>
        </w:rPr>
        <w:t xml:space="preserve"> for RedCap UEs</w:t>
      </w:r>
      <w:r>
        <w:rPr>
          <w:rFonts w:eastAsia="맑은 고딕"/>
          <w:kern w:val="2"/>
          <w:sz w:val="22"/>
          <w:szCs w:val="22"/>
          <w:lang w:val="en-US" w:eastAsia="ko-KR"/>
        </w:rPr>
        <w:t>.</w:t>
      </w:r>
    </w:p>
    <w:p w14:paraId="3798DC97" w14:textId="77777777" w:rsidR="003F7D5D" w:rsidRPr="00CB07DB" w:rsidRDefault="003F7D5D" w:rsidP="006920AE">
      <w:pPr>
        <w:spacing w:before="120" w:line="240" w:lineRule="auto"/>
        <w:ind w:left="0" w:firstLine="0"/>
        <w:rPr>
          <w:rFonts w:eastAsia="맑은 고딕"/>
          <w:kern w:val="2"/>
          <w:sz w:val="22"/>
          <w:szCs w:val="22"/>
          <w:lang w:val="en-US" w:eastAsia="ko-KR"/>
        </w:rPr>
      </w:pPr>
    </w:p>
    <w:p w14:paraId="564E9EC5" w14:textId="2C0EFE33" w:rsidR="003F7D5D" w:rsidRPr="009E7D6A" w:rsidRDefault="003F7D5D" w:rsidP="003F7D5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An additional CORESET#0 for RedCap UEs can be configured to support the SIB1-configured </w:t>
      </w:r>
      <w:r w:rsidRPr="00A808FC">
        <w:rPr>
          <w:rFonts w:eastAsia="맑은 고딕"/>
          <w:b/>
          <w:i/>
          <w:kern w:val="2"/>
          <w:sz w:val="22"/>
          <w:szCs w:val="22"/>
          <w:lang w:val="en-US" w:eastAsia="ko-KR"/>
        </w:rPr>
        <w:t xml:space="preserve">initial DL BWP for RedCap UEs </w:t>
      </w:r>
      <w:r>
        <w:rPr>
          <w:rFonts w:eastAsia="맑은 고딕"/>
          <w:b/>
          <w:i/>
          <w:kern w:val="2"/>
          <w:sz w:val="22"/>
          <w:szCs w:val="22"/>
          <w:lang w:val="en-US" w:eastAsia="ko-KR"/>
        </w:rPr>
        <w:t>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6064992F" w14:textId="77777777" w:rsidR="003F7D5D" w:rsidRPr="00A808FC" w:rsidRDefault="003F7D5D" w:rsidP="006920AE">
      <w:pPr>
        <w:spacing w:before="120" w:line="240" w:lineRule="auto"/>
        <w:ind w:left="0" w:firstLine="0"/>
        <w:rPr>
          <w:rFonts w:eastAsia="맑은 고딕"/>
          <w:kern w:val="2"/>
          <w:sz w:val="22"/>
          <w:szCs w:val="22"/>
          <w:lang w:val="en-US" w:eastAsia="ko-KR"/>
        </w:rPr>
      </w:pPr>
    </w:p>
    <w:p w14:paraId="0D316083" w14:textId="083BD833" w:rsidR="00111274" w:rsidRDefault="00AD20FD"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Initial UL BWP</w:t>
      </w:r>
    </w:p>
    <w:p w14:paraId="28072B68" w14:textId="23F3CA12" w:rsidR="00AD20FD" w:rsidRDefault="00E6065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D20FD">
        <w:rPr>
          <w:rFonts w:eastAsia="맑은 고딕"/>
          <w:kern w:val="2"/>
          <w:sz w:val="22"/>
          <w:szCs w:val="22"/>
          <w:lang w:val="en-US" w:eastAsia="ko-KR"/>
        </w:rPr>
        <w:t>According to the agreement in RAN1#104-e meeting (copied below), w</w:t>
      </w:r>
      <w:r w:rsidR="00AD20FD">
        <w:rPr>
          <w:rFonts w:eastAsia="맑은 고딕" w:hint="eastAsia"/>
          <w:kern w:val="2"/>
          <w:sz w:val="22"/>
          <w:szCs w:val="22"/>
          <w:lang w:val="en-US" w:eastAsia="ko-KR"/>
        </w:rPr>
        <w:t xml:space="preserve">hen the </w:t>
      </w:r>
      <w:r w:rsidR="00AD20FD" w:rsidRPr="006011C7">
        <w:rPr>
          <w:rFonts w:eastAsia="맑은 고딕"/>
          <w:kern w:val="2"/>
          <w:sz w:val="22"/>
          <w:szCs w:val="22"/>
          <w:lang w:val="en-US" w:eastAsia="ko-KR"/>
        </w:rPr>
        <w:t xml:space="preserve">initial </w:t>
      </w:r>
      <w:r w:rsidR="00381ABB">
        <w:rPr>
          <w:rFonts w:eastAsia="맑은 고딕"/>
          <w:kern w:val="2"/>
          <w:sz w:val="22"/>
          <w:szCs w:val="22"/>
          <w:lang w:val="en-US" w:eastAsia="ko-KR"/>
        </w:rPr>
        <w:t>U</w:t>
      </w:r>
      <w:r w:rsidR="00381ABB" w:rsidRPr="006011C7">
        <w:rPr>
          <w:rFonts w:eastAsia="맑은 고딕"/>
          <w:kern w:val="2"/>
          <w:sz w:val="22"/>
          <w:szCs w:val="22"/>
          <w:lang w:val="en-US" w:eastAsia="ko-KR"/>
        </w:rPr>
        <w:t xml:space="preserve">L </w:t>
      </w:r>
      <w:r w:rsidR="00AD20FD" w:rsidRPr="006011C7">
        <w:rPr>
          <w:rFonts w:eastAsia="맑은 고딕"/>
          <w:kern w:val="2"/>
          <w:sz w:val="22"/>
          <w:szCs w:val="22"/>
          <w:lang w:val="en-US" w:eastAsia="ko-KR"/>
        </w:rPr>
        <w:t>BWP for non-RedCap UEs</w:t>
      </w:r>
      <w:r w:rsidR="00AD20FD">
        <w:rPr>
          <w:rFonts w:eastAsia="맑은 고딕"/>
          <w:kern w:val="2"/>
          <w:sz w:val="22"/>
          <w:szCs w:val="22"/>
          <w:lang w:val="en-US" w:eastAsia="ko-KR"/>
        </w:rPr>
        <w:t xml:space="preserve"> is no wider than the maximum RedCap UE bandwidth, sharing the same initial </w:t>
      </w:r>
      <w:r w:rsidR="00381ABB">
        <w:rPr>
          <w:rFonts w:eastAsia="맑은 고딕"/>
          <w:kern w:val="2"/>
          <w:sz w:val="22"/>
          <w:szCs w:val="22"/>
          <w:lang w:val="en-US" w:eastAsia="ko-KR"/>
        </w:rPr>
        <w:t xml:space="preserve">UL </w:t>
      </w:r>
      <w:r w:rsidR="00AD20FD">
        <w:rPr>
          <w:rFonts w:eastAsia="맑은 고딕"/>
          <w:kern w:val="2"/>
          <w:sz w:val="22"/>
          <w:szCs w:val="22"/>
          <w:lang w:val="en-US" w:eastAsia="ko-KR"/>
        </w:rPr>
        <w:t xml:space="preserve">BWP configured for non-RedCap UEs is now supported as a basic operation, and whether the </w:t>
      </w:r>
      <w:r w:rsidR="00AD20FD" w:rsidRPr="006011C7">
        <w:rPr>
          <w:rFonts w:eastAsia="맑은 고딕"/>
          <w:kern w:val="2"/>
          <w:sz w:val="22"/>
          <w:szCs w:val="22"/>
          <w:lang w:val="en-US" w:eastAsia="ko-KR"/>
        </w:rPr>
        <w:t xml:space="preserve">SIB-configured initial </w:t>
      </w:r>
      <w:r w:rsidR="00381ABB">
        <w:rPr>
          <w:rFonts w:eastAsia="맑은 고딕"/>
          <w:kern w:val="2"/>
          <w:sz w:val="22"/>
          <w:szCs w:val="22"/>
          <w:lang w:val="en-US" w:eastAsia="ko-KR"/>
        </w:rPr>
        <w:t>U</w:t>
      </w:r>
      <w:r w:rsidR="00381ABB" w:rsidRPr="006011C7">
        <w:rPr>
          <w:rFonts w:eastAsia="맑은 고딕"/>
          <w:kern w:val="2"/>
          <w:sz w:val="22"/>
          <w:szCs w:val="22"/>
          <w:lang w:val="en-US" w:eastAsia="ko-KR"/>
        </w:rPr>
        <w:t xml:space="preserve">L </w:t>
      </w:r>
      <w:r w:rsidR="00AD20FD" w:rsidRPr="006011C7">
        <w:rPr>
          <w:rFonts w:eastAsia="맑은 고딕"/>
          <w:kern w:val="2"/>
          <w:sz w:val="22"/>
          <w:szCs w:val="22"/>
          <w:lang w:val="en-US" w:eastAsia="ko-KR"/>
        </w:rPr>
        <w:t xml:space="preserve">BWP for RedCap UEs can also be configured to be different from the SIB-configured initial </w:t>
      </w:r>
      <w:r w:rsidR="00381ABB">
        <w:rPr>
          <w:rFonts w:eastAsia="맑은 고딕"/>
          <w:kern w:val="2"/>
          <w:sz w:val="22"/>
          <w:szCs w:val="22"/>
          <w:lang w:val="en-US" w:eastAsia="ko-KR"/>
        </w:rPr>
        <w:t>U</w:t>
      </w:r>
      <w:r w:rsidR="00381ABB" w:rsidRPr="006011C7">
        <w:rPr>
          <w:rFonts w:eastAsia="맑은 고딕"/>
          <w:kern w:val="2"/>
          <w:sz w:val="22"/>
          <w:szCs w:val="22"/>
          <w:lang w:val="en-US" w:eastAsia="ko-KR"/>
        </w:rPr>
        <w:t xml:space="preserve">L </w:t>
      </w:r>
      <w:r w:rsidR="00AD20FD" w:rsidRPr="006011C7">
        <w:rPr>
          <w:rFonts w:eastAsia="맑은 고딕"/>
          <w:kern w:val="2"/>
          <w:sz w:val="22"/>
          <w:szCs w:val="22"/>
          <w:lang w:val="en-US" w:eastAsia="ko-KR"/>
        </w:rPr>
        <w:t xml:space="preserve">BWP for non-RedCap UEs </w:t>
      </w:r>
      <w:r w:rsidR="00AD20FD">
        <w:rPr>
          <w:rFonts w:eastAsia="맑은 고딕"/>
          <w:kern w:val="2"/>
          <w:sz w:val="22"/>
          <w:szCs w:val="22"/>
          <w:lang w:val="en-US" w:eastAsia="ko-KR"/>
        </w:rPr>
        <w:t>is for further study.</w:t>
      </w:r>
    </w:p>
    <w:tbl>
      <w:tblPr>
        <w:tblStyle w:val="a7"/>
        <w:tblW w:w="0" w:type="auto"/>
        <w:tblLook w:val="04A0" w:firstRow="1" w:lastRow="0" w:firstColumn="1" w:lastColumn="0" w:noHBand="0" w:noVBand="1"/>
      </w:tblPr>
      <w:tblGrid>
        <w:gridCol w:w="9628"/>
      </w:tblGrid>
      <w:tr w:rsidR="00AD20FD" w:rsidRPr="0047325B" w14:paraId="57E7471F" w14:textId="77777777" w:rsidTr="006E0224">
        <w:tc>
          <w:tcPr>
            <w:tcW w:w="9628" w:type="dxa"/>
          </w:tcPr>
          <w:p w14:paraId="36190960" w14:textId="2369E7A4" w:rsidR="00AD20FD" w:rsidRPr="0047325B" w:rsidRDefault="00AD20FD"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C5661A" w:rsidRPr="000809AA">
              <w:rPr>
                <w:rFonts w:ascii="Times" w:eastAsia="바탕" w:hAnsi="Times"/>
                <w:sz w:val="22"/>
                <w:szCs w:val="24"/>
              </w:rPr>
              <w:t xml:space="preserve"> (RAN1#104-e)</w:t>
            </w:r>
          </w:p>
          <w:p w14:paraId="7989847C" w14:textId="77777777" w:rsidR="00AD20FD" w:rsidRPr="0047325B" w:rsidRDefault="00AD20FD" w:rsidP="006E0224">
            <w:pPr>
              <w:numPr>
                <w:ilvl w:val="0"/>
                <w:numId w:val="26"/>
              </w:numPr>
              <w:spacing w:before="0" w:after="0" w:line="259" w:lineRule="auto"/>
              <w:jc w:val="left"/>
              <w:rPr>
                <w:rFonts w:ascii="Times" w:eastAsia="바탕" w:hAnsi="Times"/>
                <w:sz w:val="22"/>
                <w:szCs w:val="24"/>
              </w:rPr>
            </w:pPr>
            <w:r>
              <w:rPr>
                <w:rFonts w:ascii="Times" w:eastAsia="바탕" w:hAnsi="Times"/>
                <w:b/>
                <w:sz w:val="22"/>
                <w:szCs w:val="24"/>
              </w:rPr>
              <w:t>…</w:t>
            </w:r>
          </w:p>
          <w:p w14:paraId="595D6F95" w14:textId="77777777" w:rsidR="00AD20FD" w:rsidRPr="00AD20FD" w:rsidRDefault="00AD20FD" w:rsidP="00AD20FD">
            <w:pPr>
              <w:numPr>
                <w:ilvl w:val="0"/>
                <w:numId w:val="26"/>
              </w:numPr>
              <w:spacing w:before="0" w:after="0" w:line="259" w:lineRule="auto"/>
              <w:jc w:val="left"/>
              <w:rPr>
                <w:rFonts w:ascii="Times" w:eastAsia="바탕" w:hAnsi="Times"/>
                <w:sz w:val="22"/>
                <w:szCs w:val="24"/>
              </w:rPr>
            </w:pPr>
            <w:r w:rsidRPr="00AD20FD">
              <w:rPr>
                <w:rFonts w:ascii="Times" w:eastAsia="바탕" w:hAnsi="Times"/>
                <w:sz w:val="22"/>
                <w:szCs w:val="24"/>
              </w:rPr>
              <w:t>The initial UL BWP (derived based on SIB) for RedCap UEs can be the same as the initial UL BWP for non-RedCap UEs at least when the initial UL BWP is no wider than the RedCap UE bandwidth.</w:t>
            </w:r>
          </w:p>
          <w:p w14:paraId="708E89F5" w14:textId="4F1777C7" w:rsidR="00AD20FD" w:rsidRPr="00AD20FD" w:rsidRDefault="00AD20FD" w:rsidP="00AD20FD">
            <w:pPr>
              <w:numPr>
                <w:ilvl w:val="0"/>
                <w:numId w:val="30"/>
              </w:numPr>
              <w:spacing w:before="0" w:after="0" w:line="259" w:lineRule="auto"/>
              <w:ind w:left="1440"/>
              <w:jc w:val="left"/>
              <w:rPr>
                <w:rFonts w:ascii="Times" w:eastAsia="바탕" w:hAnsi="Times"/>
                <w:sz w:val="22"/>
                <w:szCs w:val="24"/>
              </w:rPr>
            </w:pPr>
            <w:r w:rsidRPr="00AD20FD">
              <w:rPr>
                <w:rFonts w:ascii="Times" w:eastAsia="바탕" w:hAnsi="Times"/>
                <w:sz w:val="22"/>
                <w:szCs w:val="24"/>
              </w:rPr>
              <w:t>FFS: during and after initial access, whether a RedCap UE is allowed to operate with an initial UL BWP wider than the maximum RedCap UE bandwidth</w:t>
            </w:r>
          </w:p>
          <w:p w14:paraId="4AAD60A5" w14:textId="77777777" w:rsidR="00AD20FD" w:rsidRPr="0047325B" w:rsidRDefault="00AD20FD" w:rsidP="006E0224">
            <w:pPr>
              <w:numPr>
                <w:ilvl w:val="0"/>
                <w:numId w:val="26"/>
              </w:numPr>
              <w:spacing w:before="0" w:after="0" w:line="259" w:lineRule="auto"/>
              <w:jc w:val="left"/>
              <w:rPr>
                <w:rFonts w:ascii="Times" w:eastAsia="바탕" w:hAnsi="Times"/>
                <w:sz w:val="22"/>
                <w:szCs w:val="24"/>
              </w:rPr>
            </w:pPr>
            <w:r>
              <w:rPr>
                <w:rFonts w:ascii="Times" w:eastAsia="바탕" w:hAnsi="Times"/>
                <w:sz w:val="22"/>
                <w:szCs w:val="24"/>
              </w:rPr>
              <w:t>…</w:t>
            </w:r>
          </w:p>
          <w:p w14:paraId="78616B29" w14:textId="77777777" w:rsidR="00AD20FD" w:rsidRPr="0047325B" w:rsidRDefault="00AD20FD" w:rsidP="006E0224">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2B2AD087" w14:textId="2CF0D1E4" w:rsidR="00AD20FD" w:rsidRDefault="00AD20FD" w:rsidP="00AD20FD">
            <w:pPr>
              <w:numPr>
                <w:ilvl w:val="0"/>
                <w:numId w:val="30"/>
              </w:numPr>
              <w:spacing w:before="0" w:after="0" w:line="259" w:lineRule="auto"/>
              <w:ind w:left="1440"/>
              <w:jc w:val="left"/>
              <w:rPr>
                <w:rFonts w:ascii="Times" w:eastAsia="바탕" w:hAnsi="Times"/>
                <w:sz w:val="22"/>
                <w:szCs w:val="24"/>
              </w:rPr>
            </w:pPr>
            <w:r>
              <w:rPr>
                <w:rFonts w:ascii="Times" w:eastAsia="바탕" w:hAnsi="Times"/>
                <w:sz w:val="22"/>
                <w:szCs w:val="24"/>
                <w:lang w:eastAsia="ko-KR"/>
              </w:rPr>
              <w:t>…</w:t>
            </w:r>
          </w:p>
          <w:p w14:paraId="251B9710" w14:textId="1C50067B" w:rsidR="00AD20FD" w:rsidRPr="00AD20FD" w:rsidRDefault="00AD20FD" w:rsidP="00C23B7C">
            <w:pPr>
              <w:numPr>
                <w:ilvl w:val="0"/>
                <w:numId w:val="30"/>
              </w:numPr>
              <w:spacing w:before="0" w:after="0" w:line="259" w:lineRule="auto"/>
              <w:ind w:left="1440"/>
              <w:jc w:val="left"/>
              <w:rPr>
                <w:rFonts w:ascii="Times" w:eastAsia="바탕" w:hAnsi="Times"/>
                <w:sz w:val="22"/>
                <w:szCs w:val="24"/>
              </w:rPr>
            </w:pPr>
            <w:r w:rsidRPr="00AD20FD">
              <w:rPr>
                <w:rFonts w:ascii="Times" w:eastAsia="바탕" w:hAnsi="Times"/>
                <w:sz w:val="22"/>
                <w:szCs w:val="24"/>
              </w:rPr>
              <w:lastRenderedPageBreak/>
              <w:t>Whether the SIB-configured initial UL BWP for RedCap UEs can also be configured to be different from the SIB-configured initial UL BWP for non-RedCap UEs.</w:t>
            </w:r>
          </w:p>
          <w:p w14:paraId="2E7EF770" w14:textId="77777777" w:rsidR="00AD20FD" w:rsidRPr="0047325B" w:rsidRDefault="00AD20FD" w:rsidP="006E0224">
            <w:pPr>
              <w:spacing w:before="120" w:after="0" w:line="240" w:lineRule="auto"/>
              <w:ind w:left="0" w:firstLine="0"/>
              <w:rPr>
                <w:rFonts w:eastAsia="맑은 고딕"/>
                <w:kern w:val="2"/>
                <w:sz w:val="22"/>
                <w:szCs w:val="22"/>
                <w:lang w:eastAsia="ko-KR"/>
              </w:rPr>
            </w:pPr>
          </w:p>
        </w:tc>
      </w:tr>
    </w:tbl>
    <w:p w14:paraId="5040C4C4" w14:textId="2084B3F7" w:rsidR="00C5661A" w:rsidRDefault="00C5661A"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After further discussion</w:t>
      </w:r>
      <w:r>
        <w:rPr>
          <w:rFonts w:eastAsia="맑은 고딕" w:hint="eastAsia"/>
          <w:kern w:val="2"/>
          <w:sz w:val="22"/>
          <w:szCs w:val="22"/>
          <w:lang w:val="en-US" w:eastAsia="ko-KR"/>
        </w:rPr>
        <w:t xml:space="preserve"> in RAN1#104b-e meeting, </w:t>
      </w:r>
      <w:r>
        <w:rPr>
          <w:rFonts w:eastAsia="맑은 고딕"/>
          <w:kern w:val="2"/>
          <w:sz w:val="22"/>
          <w:szCs w:val="22"/>
          <w:lang w:val="en-US" w:eastAsia="ko-KR"/>
        </w:rPr>
        <w:t>the following agreements were made regarding</w:t>
      </w:r>
      <w:r>
        <w:rPr>
          <w:rFonts w:eastAsia="맑은 고딕" w:hint="eastAsia"/>
          <w:kern w:val="2"/>
          <w:sz w:val="22"/>
          <w:szCs w:val="22"/>
          <w:lang w:val="en-US" w:eastAsia="ko-KR"/>
        </w:rPr>
        <w:t xml:space="preserve"> </w:t>
      </w:r>
      <w:r>
        <w:rPr>
          <w:rFonts w:eastAsia="맑은 고딕"/>
          <w:kern w:val="2"/>
          <w:sz w:val="22"/>
          <w:szCs w:val="22"/>
          <w:lang w:val="en-US" w:eastAsia="ko-KR"/>
        </w:rPr>
        <w:t>the initial UL BWP.</w:t>
      </w:r>
    </w:p>
    <w:tbl>
      <w:tblPr>
        <w:tblStyle w:val="a7"/>
        <w:tblW w:w="0" w:type="auto"/>
        <w:tblLook w:val="04A0" w:firstRow="1" w:lastRow="0" w:firstColumn="1" w:lastColumn="0" w:noHBand="0" w:noVBand="1"/>
      </w:tblPr>
      <w:tblGrid>
        <w:gridCol w:w="9628"/>
      </w:tblGrid>
      <w:tr w:rsidR="00C5661A" w:rsidRPr="0047325B" w14:paraId="3A47628E" w14:textId="77777777" w:rsidTr="000809AA">
        <w:tc>
          <w:tcPr>
            <w:tcW w:w="9628" w:type="dxa"/>
          </w:tcPr>
          <w:p w14:paraId="60432110" w14:textId="76C40BC9" w:rsidR="00C5661A" w:rsidRPr="00C5661A" w:rsidRDefault="00C5661A" w:rsidP="00C5661A">
            <w:pPr>
              <w:spacing w:after="0" w:line="259" w:lineRule="auto"/>
              <w:ind w:hanging="822"/>
              <w:jc w:val="left"/>
              <w:rPr>
                <w:rFonts w:ascii="Times" w:eastAsia="바탕" w:hAnsi="Times"/>
                <w:sz w:val="22"/>
                <w:szCs w:val="24"/>
                <w:highlight w:val="green"/>
                <w:lang w:val="sv-SE"/>
              </w:rPr>
            </w:pPr>
            <w:r w:rsidRPr="00C5661A">
              <w:rPr>
                <w:rFonts w:ascii="Times" w:eastAsia="바탕" w:hAnsi="Times"/>
                <w:sz w:val="22"/>
                <w:szCs w:val="24"/>
                <w:highlight w:val="green"/>
                <w:lang w:val="sv-SE"/>
              </w:rPr>
              <w:t>Agreement:</w:t>
            </w:r>
            <w:r w:rsidRPr="000809AA">
              <w:rPr>
                <w:rFonts w:ascii="Times" w:eastAsia="바탕" w:hAnsi="Times"/>
                <w:sz w:val="22"/>
                <w:szCs w:val="24"/>
              </w:rPr>
              <w:t xml:space="preserve"> (RAN1#104</w:t>
            </w:r>
            <w:r>
              <w:rPr>
                <w:rFonts w:ascii="Times" w:eastAsia="바탕" w:hAnsi="Times"/>
                <w:sz w:val="22"/>
                <w:szCs w:val="24"/>
              </w:rPr>
              <w:t>b</w:t>
            </w:r>
            <w:r w:rsidRPr="000809AA">
              <w:rPr>
                <w:rFonts w:ascii="Times" w:eastAsia="바탕" w:hAnsi="Times"/>
                <w:sz w:val="22"/>
                <w:szCs w:val="24"/>
              </w:rPr>
              <w:t>-e)</w:t>
            </w:r>
          </w:p>
          <w:p w14:paraId="0A583FBA" w14:textId="77777777" w:rsidR="00C5661A" w:rsidRPr="00422C9F" w:rsidRDefault="00C5661A" w:rsidP="00C5661A">
            <w:pPr>
              <w:numPr>
                <w:ilvl w:val="0"/>
                <w:numId w:val="30"/>
              </w:numPr>
              <w:spacing w:after="0" w:line="259" w:lineRule="auto"/>
              <w:jc w:val="left"/>
              <w:rPr>
                <w:rFonts w:ascii="Times" w:eastAsia="바탕" w:hAnsi="Times"/>
                <w:sz w:val="22"/>
                <w:szCs w:val="24"/>
                <w:lang w:val="en-US"/>
              </w:rPr>
            </w:pPr>
            <w:r w:rsidRPr="00422C9F">
              <w:rPr>
                <w:rFonts w:ascii="Times" w:eastAsia="바탕" w:hAnsi="Times"/>
                <w:sz w:val="22"/>
                <w:szCs w:val="24"/>
              </w:rPr>
              <w:t>During initial access, for the scenario where the initial UL BWP for non-RedCap UEs is configured to be wider than the RedCap UE bandwidth, down select among the following options in RAN1#105-e</w:t>
            </w:r>
          </w:p>
          <w:p w14:paraId="76917F09" w14:textId="77777777" w:rsidR="00C5661A" w:rsidRPr="00422C9F" w:rsidRDefault="00C5661A" w:rsidP="00C5661A">
            <w:pPr>
              <w:numPr>
                <w:ilvl w:val="1"/>
                <w:numId w:val="30"/>
              </w:numPr>
              <w:spacing w:after="0" w:line="259" w:lineRule="auto"/>
              <w:jc w:val="left"/>
              <w:rPr>
                <w:rFonts w:ascii="Times" w:eastAsia="바탕" w:hAnsi="Times"/>
                <w:sz w:val="22"/>
                <w:szCs w:val="24"/>
              </w:rPr>
            </w:pPr>
            <w:r w:rsidRPr="00422C9F">
              <w:rPr>
                <w:rFonts w:ascii="Times" w:eastAsia="바탕" w:hAnsi="Times"/>
                <w:sz w:val="22"/>
                <w:szCs w:val="24"/>
              </w:rPr>
              <w:t>Option 1: The scenario is allowed, and a RedCap UE can use the same UL BWP.</w:t>
            </w:r>
          </w:p>
          <w:p w14:paraId="46C36C83" w14:textId="77777777" w:rsidR="00C5661A" w:rsidRPr="00422C9F" w:rsidRDefault="00C5661A" w:rsidP="00C5661A">
            <w:pPr>
              <w:numPr>
                <w:ilvl w:val="1"/>
                <w:numId w:val="30"/>
              </w:numPr>
              <w:spacing w:after="0" w:line="259" w:lineRule="auto"/>
              <w:jc w:val="left"/>
              <w:rPr>
                <w:rFonts w:ascii="Times" w:eastAsia="바탕" w:hAnsi="Times"/>
                <w:sz w:val="22"/>
                <w:szCs w:val="24"/>
              </w:rPr>
            </w:pPr>
            <w:r w:rsidRPr="00422C9F">
              <w:rPr>
                <w:rFonts w:ascii="Times" w:eastAsia="바탕" w:hAnsi="Times"/>
                <w:sz w:val="22"/>
                <w:szCs w:val="24"/>
              </w:rPr>
              <w:t>Option 2: The scenario is allowed, but a separate initial UL BWP no wider than the RedCap UE maximum bandwidth is configured/defined for RedCap UEs.</w:t>
            </w:r>
          </w:p>
          <w:p w14:paraId="5226BB53" w14:textId="77777777" w:rsidR="00C5661A" w:rsidRPr="00422C9F" w:rsidRDefault="00C5661A" w:rsidP="00C5661A">
            <w:pPr>
              <w:numPr>
                <w:ilvl w:val="1"/>
                <w:numId w:val="30"/>
              </w:numPr>
              <w:spacing w:after="0" w:line="259" w:lineRule="auto"/>
              <w:jc w:val="left"/>
              <w:rPr>
                <w:rFonts w:ascii="Times" w:eastAsia="바탕" w:hAnsi="Times"/>
                <w:sz w:val="22"/>
                <w:szCs w:val="24"/>
              </w:rPr>
            </w:pPr>
            <w:r w:rsidRPr="00422C9F">
              <w:rPr>
                <w:rFonts w:ascii="Times" w:eastAsia="바탕" w:hAnsi="Times"/>
                <w:sz w:val="22"/>
                <w:szCs w:val="24"/>
              </w:rPr>
              <w:t>Option 3: The scenario is not allowed, and a RedCap UE is not expected to operate in an initial UL BWP wider than the RedCap UE maximum bandwidth.</w:t>
            </w:r>
          </w:p>
          <w:p w14:paraId="32ED41E9" w14:textId="77777777" w:rsidR="00C5661A" w:rsidRPr="00C5661A" w:rsidRDefault="00C5661A" w:rsidP="00C5661A">
            <w:pPr>
              <w:spacing w:after="0" w:line="259" w:lineRule="auto"/>
              <w:ind w:hanging="822"/>
              <w:jc w:val="left"/>
              <w:rPr>
                <w:rFonts w:ascii="Times" w:eastAsia="바탕" w:hAnsi="Times"/>
                <w:sz w:val="22"/>
                <w:szCs w:val="24"/>
                <w:highlight w:val="green"/>
              </w:rPr>
            </w:pPr>
          </w:p>
          <w:p w14:paraId="53064A8E" w14:textId="1C326B10" w:rsidR="00C5661A" w:rsidRPr="00C5661A" w:rsidRDefault="00C5661A" w:rsidP="00C5661A">
            <w:pPr>
              <w:spacing w:after="0" w:line="259" w:lineRule="auto"/>
              <w:ind w:hanging="822"/>
              <w:jc w:val="left"/>
              <w:rPr>
                <w:rFonts w:ascii="Times" w:eastAsia="바탕" w:hAnsi="Times"/>
                <w:sz w:val="22"/>
                <w:szCs w:val="24"/>
                <w:highlight w:val="green"/>
                <w:lang w:val="sv-SE"/>
              </w:rPr>
            </w:pPr>
            <w:r w:rsidRPr="00C5661A">
              <w:rPr>
                <w:rFonts w:ascii="Times" w:eastAsia="바탕" w:hAnsi="Times"/>
                <w:sz w:val="22"/>
                <w:szCs w:val="24"/>
                <w:highlight w:val="green"/>
                <w:lang w:val="sv-SE"/>
              </w:rPr>
              <w:t>Agreement:</w:t>
            </w:r>
            <w:r w:rsidRPr="000809AA">
              <w:rPr>
                <w:rFonts w:ascii="Times" w:eastAsia="바탕" w:hAnsi="Times"/>
                <w:sz w:val="22"/>
                <w:szCs w:val="24"/>
              </w:rPr>
              <w:t xml:space="preserve"> (RAN1#104</w:t>
            </w:r>
            <w:r>
              <w:rPr>
                <w:rFonts w:ascii="Times" w:eastAsia="바탕" w:hAnsi="Times"/>
                <w:sz w:val="22"/>
                <w:szCs w:val="24"/>
              </w:rPr>
              <w:t>b</w:t>
            </w:r>
            <w:r w:rsidRPr="000809AA">
              <w:rPr>
                <w:rFonts w:ascii="Times" w:eastAsia="바탕" w:hAnsi="Times"/>
                <w:sz w:val="22"/>
                <w:szCs w:val="24"/>
              </w:rPr>
              <w:t>-e)</w:t>
            </w:r>
          </w:p>
          <w:p w14:paraId="33670B4B" w14:textId="77777777" w:rsidR="00C5661A" w:rsidRPr="00422C9F" w:rsidRDefault="00C5661A" w:rsidP="00C5661A">
            <w:pPr>
              <w:numPr>
                <w:ilvl w:val="0"/>
                <w:numId w:val="30"/>
              </w:numPr>
              <w:spacing w:after="0" w:line="259" w:lineRule="auto"/>
              <w:jc w:val="left"/>
              <w:rPr>
                <w:rFonts w:ascii="Times" w:eastAsia="바탕" w:hAnsi="Times"/>
                <w:sz w:val="22"/>
                <w:szCs w:val="24"/>
                <w:lang w:val="en-US"/>
              </w:rPr>
            </w:pPr>
            <w:r w:rsidRPr="00422C9F">
              <w:rPr>
                <w:rFonts w:ascii="Times" w:eastAsia="바탕" w:hAnsi="Times"/>
                <w:sz w:val="22"/>
                <w:szCs w:val="24"/>
              </w:rPr>
              <w:t>After initial access, for the scenario where the initial UL BWP for non-RedCap UEs is configured to be wider than the RedCap UE bandwidth, down select among the following options in RAN1#105-e:</w:t>
            </w:r>
          </w:p>
          <w:p w14:paraId="132910B1" w14:textId="77777777" w:rsidR="00C5661A" w:rsidRPr="00422C9F" w:rsidRDefault="00C5661A" w:rsidP="00C5661A">
            <w:pPr>
              <w:numPr>
                <w:ilvl w:val="1"/>
                <w:numId w:val="30"/>
              </w:numPr>
              <w:spacing w:after="0" w:line="259" w:lineRule="auto"/>
              <w:jc w:val="left"/>
              <w:rPr>
                <w:rFonts w:ascii="Times" w:eastAsia="바탕" w:hAnsi="Times"/>
                <w:sz w:val="22"/>
                <w:szCs w:val="24"/>
              </w:rPr>
            </w:pPr>
            <w:r w:rsidRPr="00422C9F">
              <w:rPr>
                <w:rFonts w:ascii="Times" w:eastAsia="바탕" w:hAnsi="Times"/>
                <w:sz w:val="22"/>
                <w:szCs w:val="24"/>
              </w:rPr>
              <w:t>Option 1: The scenario is allowed, and a RedCap UE can use the same UL BWP.</w:t>
            </w:r>
          </w:p>
          <w:p w14:paraId="297224FA" w14:textId="77777777" w:rsidR="00C5661A" w:rsidRPr="00422C9F" w:rsidRDefault="00C5661A" w:rsidP="00C5661A">
            <w:pPr>
              <w:numPr>
                <w:ilvl w:val="1"/>
                <w:numId w:val="30"/>
              </w:numPr>
              <w:spacing w:after="0" w:line="259" w:lineRule="auto"/>
              <w:jc w:val="left"/>
              <w:rPr>
                <w:rFonts w:ascii="Times" w:eastAsia="바탕" w:hAnsi="Times"/>
                <w:sz w:val="22"/>
                <w:szCs w:val="24"/>
              </w:rPr>
            </w:pPr>
            <w:r w:rsidRPr="00422C9F">
              <w:rPr>
                <w:rFonts w:ascii="Times" w:eastAsia="바탕" w:hAnsi="Times"/>
                <w:sz w:val="22"/>
                <w:szCs w:val="24"/>
              </w:rPr>
              <w:t>Option 2: The scenario is allowed, but a separate initial UL BWP no wider than the RedCap UE maximum bandwidth is configured/defined for RedCap UEs.</w:t>
            </w:r>
          </w:p>
          <w:p w14:paraId="1B015A06" w14:textId="77777777" w:rsidR="00C5661A" w:rsidRPr="00422C9F" w:rsidRDefault="00C5661A" w:rsidP="00C5661A">
            <w:pPr>
              <w:numPr>
                <w:ilvl w:val="1"/>
                <w:numId w:val="30"/>
              </w:numPr>
              <w:spacing w:after="0" w:line="259" w:lineRule="auto"/>
              <w:jc w:val="left"/>
              <w:rPr>
                <w:rFonts w:ascii="Times" w:eastAsia="바탕" w:hAnsi="Times"/>
                <w:sz w:val="22"/>
                <w:szCs w:val="24"/>
              </w:rPr>
            </w:pPr>
            <w:r w:rsidRPr="00422C9F">
              <w:rPr>
                <w:rFonts w:ascii="Times" w:eastAsia="바탕" w:hAnsi="Times"/>
                <w:sz w:val="22"/>
                <w:szCs w:val="24"/>
              </w:rPr>
              <w:t>Option 3: The scenario is not allowed, and a RedCap UE is not expected to operate in an initial UL BWP wider than the RedCap UE maximum bandwidth.</w:t>
            </w:r>
          </w:p>
          <w:p w14:paraId="02600FB6" w14:textId="77777777" w:rsidR="00C5661A" w:rsidRPr="00C5661A" w:rsidRDefault="00C5661A" w:rsidP="000809AA">
            <w:pPr>
              <w:spacing w:before="120" w:after="0" w:line="240" w:lineRule="auto"/>
              <w:ind w:left="0" w:firstLine="0"/>
              <w:rPr>
                <w:rFonts w:eastAsia="맑은 고딕"/>
                <w:kern w:val="2"/>
                <w:sz w:val="22"/>
                <w:szCs w:val="22"/>
                <w:lang w:eastAsia="ko-KR"/>
              </w:rPr>
            </w:pPr>
          </w:p>
        </w:tc>
      </w:tr>
    </w:tbl>
    <w:p w14:paraId="5DD4C466" w14:textId="2436623B" w:rsidR="00E6065E" w:rsidRDefault="008C2AF8"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Similar to the initial DL BWP</w:t>
      </w:r>
      <w:r w:rsidR="00AD20FD">
        <w:rPr>
          <w:rFonts w:eastAsia="맑은 고딕"/>
          <w:kern w:val="2"/>
          <w:sz w:val="22"/>
          <w:szCs w:val="22"/>
          <w:lang w:val="en-US" w:eastAsia="ko-KR"/>
        </w:rPr>
        <w:t xml:space="preserve">, the initial </w:t>
      </w:r>
      <w:r>
        <w:rPr>
          <w:rFonts w:eastAsia="맑은 고딕"/>
          <w:kern w:val="2"/>
          <w:sz w:val="22"/>
          <w:szCs w:val="22"/>
          <w:lang w:val="en-US" w:eastAsia="ko-KR"/>
        </w:rPr>
        <w:t xml:space="preserve">UL </w:t>
      </w:r>
      <w:r w:rsidR="00AD20FD">
        <w:rPr>
          <w:rFonts w:eastAsia="맑은 고딕"/>
          <w:kern w:val="2"/>
          <w:sz w:val="22"/>
          <w:szCs w:val="22"/>
          <w:lang w:val="en-US" w:eastAsia="ko-KR"/>
        </w:rPr>
        <w:t>BWP for RedCap UEs configured differently from that of non-RedCap UEs needs to be supported. It is needed f</w:t>
      </w:r>
      <w:r w:rsidR="00AD20FD" w:rsidRPr="0019761B">
        <w:rPr>
          <w:rFonts w:eastAsia="맑은 고딕"/>
          <w:kern w:val="2"/>
          <w:sz w:val="22"/>
          <w:szCs w:val="22"/>
          <w:lang w:val="en-US" w:eastAsia="ko-KR"/>
        </w:rPr>
        <w:t>or</w:t>
      </w:r>
      <w:r w:rsidR="00AD20FD">
        <w:rPr>
          <w:rFonts w:eastAsia="맑은 고딕"/>
          <w:kern w:val="2"/>
          <w:sz w:val="22"/>
          <w:szCs w:val="22"/>
          <w:lang w:val="en-US" w:eastAsia="ko-KR"/>
        </w:rPr>
        <w:t xml:space="preserve"> an</w:t>
      </w:r>
      <w:r w:rsidR="00AD20FD" w:rsidRPr="0019761B">
        <w:rPr>
          <w:rFonts w:eastAsia="맑은 고딕"/>
          <w:kern w:val="2"/>
          <w:sz w:val="22"/>
          <w:szCs w:val="22"/>
          <w:lang w:val="en-US" w:eastAsia="ko-KR"/>
        </w:rPr>
        <w:t xml:space="preserve"> offloading purpose</w:t>
      </w:r>
      <w:r w:rsidR="00AD20FD">
        <w:rPr>
          <w:rFonts w:eastAsia="맑은 고딕"/>
          <w:kern w:val="2"/>
          <w:sz w:val="22"/>
          <w:szCs w:val="22"/>
          <w:lang w:val="en-US" w:eastAsia="ko-KR"/>
        </w:rPr>
        <w:t xml:space="preserve"> </w:t>
      </w:r>
      <w:r w:rsidR="00AD20FD" w:rsidRPr="0019761B">
        <w:rPr>
          <w:rFonts w:eastAsia="맑은 고딕"/>
          <w:kern w:val="2"/>
          <w:sz w:val="22"/>
          <w:szCs w:val="22"/>
          <w:lang w:val="en-US" w:eastAsia="ko-KR"/>
        </w:rPr>
        <w:t>when the traffic load is expected to be high in the initial BWP</w:t>
      </w:r>
      <w:r w:rsidR="00AD20FD">
        <w:rPr>
          <w:rFonts w:eastAsia="맑은 고딕"/>
          <w:kern w:val="2"/>
          <w:sz w:val="22"/>
          <w:szCs w:val="22"/>
          <w:lang w:val="en-US" w:eastAsia="ko-KR"/>
        </w:rPr>
        <w:t xml:space="preserve">. It </w:t>
      </w:r>
      <w:r w:rsidR="00812DBD">
        <w:rPr>
          <w:rFonts w:eastAsia="맑은 고딕"/>
          <w:kern w:val="2"/>
          <w:sz w:val="22"/>
          <w:szCs w:val="22"/>
          <w:lang w:val="en-US" w:eastAsia="ko-KR"/>
        </w:rPr>
        <w:t xml:space="preserve">also </w:t>
      </w:r>
      <w:r w:rsidR="00AD70A5">
        <w:rPr>
          <w:rFonts w:eastAsia="맑은 고딕"/>
          <w:kern w:val="2"/>
          <w:sz w:val="22"/>
          <w:szCs w:val="22"/>
          <w:lang w:val="en-US" w:eastAsia="ko-KR"/>
        </w:rPr>
        <w:t>provides</w:t>
      </w:r>
      <w:r w:rsidR="00AD20FD">
        <w:rPr>
          <w:rFonts w:eastAsia="맑은 고딕"/>
          <w:kern w:val="2"/>
          <w:sz w:val="22"/>
          <w:szCs w:val="22"/>
          <w:lang w:val="en-US" w:eastAsia="ko-KR"/>
        </w:rPr>
        <w:t xml:space="preserve"> flexibility to the network </w:t>
      </w:r>
      <w:r w:rsidR="00AD70A5">
        <w:rPr>
          <w:rFonts w:eastAsia="맑은 고딕"/>
          <w:kern w:val="2"/>
          <w:sz w:val="22"/>
          <w:szCs w:val="22"/>
          <w:lang w:val="en-US" w:eastAsia="ko-KR"/>
        </w:rPr>
        <w:t>with</w:t>
      </w:r>
      <w:r w:rsidR="00AD20FD">
        <w:rPr>
          <w:rFonts w:eastAsia="맑은 고딕"/>
          <w:kern w:val="2"/>
          <w:sz w:val="22"/>
          <w:szCs w:val="22"/>
          <w:lang w:val="en-US" w:eastAsia="ko-KR"/>
        </w:rPr>
        <w:t xml:space="preserve"> another solution for </w:t>
      </w:r>
      <w:r w:rsidR="00812DBD">
        <w:rPr>
          <w:rFonts w:eastAsia="맑은 고딕"/>
          <w:kern w:val="2"/>
          <w:sz w:val="22"/>
          <w:szCs w:val="22"/>
          <w:lang w:val="en-US" w:eastAsia="ko-KR"/>
        </w:rPr>
        <w:t xml:space="preserve">avoiding </w:t>
      </w:r>
      <w:r w:rsidR="00AD20FD">
        <w:rPr>
          <w:rFonts w:eastAsia="맑은 고딕"/>
          <w:kern w:val="2"/>
          <w:sz w:val="22"/>
          <w:szCs w:val="22"/>
          <w:lang w:val="en-US" w:eastAsia="ko-KR"/>
        </w:rPr>
        <w:t xml:space="preserve">the potential </w:t>
      </w:r>
      <w:r w:rsidR="00AD20FD" w:rsidRPr="0019761B">
        <w:rPr>
          <w:rFonts w:eastAsia="맑은 고딕"/>
          <w:kern w:val="2"/>
          <w:sz w:val="22"/>
          <w:szCs w:val="22"/>
          <w:lang w:val="en-US" w:eastAsia="ko-KR"/>
        </w:rPr>
        <w:t>congestion in the shared BWP</w:t>
      </w:r>
      <w:r w:rsidR="00AD20FD">
        <w:rPr>
          <w:rFonts w:eastAsia="맑은 고딕"/>
          <w:kern w:val="2"/>
          <w:sz w:val="22"/>
          <w:szCs w:val="22"/>
          <w:lang w:val="en-US" w:eastAsia="ko-KR"/>
        </w:rPr>
        <w:t xml:space="preserve">. </w:t>
      </w:r>
      <w:r w:rsidR="00812DBD">
        <w:rPr>
          <w:rFonts w:eastAsia="맑은 고딕"/>
          <w:kern w:val="2"/>
          <w:sz w:val="22"/>
          <w:szCs w:val="22"/>
          <w:lang w:val="en-US" w:eastAsia="ko-KR"/>
        </w:rPr>
        <w:t xml:space="preserve">The other </w:t>
      </w:r>
      <w:r w:rsidR="00AD20FD">
        <w:rPr>
          <w:rFonts w:eastAsia="맑은 고딕"/>
          <w:kern w:val="2"/>
          <w:sz w:val="22"/>
          <w:szCs w:val="22"/>
          <w:lang w:val="en-US" w:eastAsia="ko-KR"/>
        </w:rPr>
        <w:t xml:space="preserve">motivation is to avoid the impact on the non-RedCap UEs </w:t>
      </w:r>
      <w:r>
        <w:rPr>
          <w:rFonts w:eastAsia="맑은 고딕"/>
          <w:kern w:val="2"/>
          <w:sz w:val="22"/>
          <w:szCs w:val="22"/>
          <w:lang w:val="en-US" w:eastAsia="ko-KR"/>
        </w:rPr>
        <w:t xml:space="preserve">when the coverage recovery techniques such as Msg3 PUSCH repetitions are applied only to </w:t>
      </w:r>
      <w:r w:rsidR="00AD70A5">
        <w:rPr>
          <w:rFonts w:eastAsia="맑은 고딕"/>
          <w:kern w:val="2"/>
          <w:sz w:val="22"/>
          <w:szCs w:val="22"/>
          <w:lang w:val="en-US" w:eastAsia="ko-KR"/>
        </w:rPr>
        <w:t xml:space="preserve">the </w:t>
      </w:r>
      <w:r>
        <w:rPr>
          <w:rFonts w:eastAsia="맑은 고딕"/>
          <w:kern w:val="2"/>
          <w:sz w:val="22"/>
          <w:szCs w:val="22"/>
          <w:lang w:val="en-US" w:eastAsia="ko-KR"/>
        </w:rPr>
        <w:t>RedCap UEs.</w:t>
      </w:r>
    </w:p>
    <w:p w14:paraId="5EA05C62" w14:textId="5CAD7537" w:rsidR="00AD20FD" w:rsidRDefault="00E6065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C2AF8">
        <w:rPr>
          <w:rFonts w:eastAsia="맑은 고딕"/>
          <w:kern w:val="2"/>
          <w:sz w:val="22"/>
          <w:szCs w:val="22"/>
          <w:lang w:val="en-US" w:eastAsia="ko-KR"/>
        </w:rPr>
        <w:t xml:space="preserve">When </w:t>
      </w:r>
      <w:r w:rsidR="008C2AF8" w:rsidRPr="008C2AF8">
        <w:rPr>
          <w:rFonts w:eastAsia="맑은 고딕"/>
          <w:kern w:val="2"/>
          <w:sz w:val="22"/>
          <w:szCs w:val="22"/>
          <w:lang w:val="en-US" w:eastAsia="ko-KR"/>
        </w:rPr>
        <w:t xml:space="preserve">the bandwidth of the initial </w:t>
      </w:r>
      <w:r w:rsidR="008C2AF8">
        <w:rPr>
          <w:rFonts w:eastAsia="맑은 고딕"/>
          <w:kern w:val="2"/>
          <w:sz w:val="22"/>
          <w:szCs w:val="22"/>
          <w:lang w:val="en-US" w:eastAsia="ko-KR"/>
        </w:rPr>
        <w:t>UL</w:t>
      </w:r>
      <w:r w:rsidR="008C2AF8" w:rsidRPr="008C2AF8">
        <w:rPr>
          <w:rFonts w:eastAsia="맑은 고딕"/>
          <w:kern w:val="2"/>
          <w:sz w:val="22"/>
          <w:szCs w:val="22"/>
          <w:lang w:val="en-US" w:eastAsia="ko-KR"/>
        </w:rPr>
        <w:t xml:space="preserve"> BWP for non-RedCap UEs is wider than the maximum RedCap UE bandwidth</w:t>
      </w:r>
      <w:r w:rsidR="008C2AF8">
        <w:rPr>
          <w:rFonts w:eastAsia="맑은 고딕"/>
          <w:kern w:val="2"/>
          <w:sz w:val="22"/>
          <w:szCs w:val="22"/>
          <w:lang w:val="en-US" w:eastAsia="ko-KR"/>
        </w:rPr>
        <w:t xml:space="preserve">, </w:t>
      </w:r>
      <w:r w:rsidR="00665914">
        <w:rPr>
          <w:rFonts w:eastAsia="맑은 고딕"/>
          <w:kern w:val="2"/>
          <w:sz w:val="22"/>
          <w:szCs w:val="22"/>
          <w:lang w:val="en-US" w:eastAsia="ko-KR"/>
        </w:rPr>
        <w:t xml:space="preserve">there are two known issues to be discussed </w:t>
      </w:r>
      <w:r w:rsidR="00812DBD">
        <w:rPr>
          <w:rFonts w:eastAsia="맑은 고딕"/>
          <w:kern w:val="2"/>
          <w:sz w:val="22"/>
          <w:szCs w:val="22"/>
          <w:lang w:val="en-US" w:eastAsia="ko-KR"/>
        </w:rPr>
        <w:t xml:space="preserve">later </w:t>
      </w:r>
      <w:r w:rsidR="00665914">
        <w:rPr>
          <w:rFonts w:eastAsia="맑은 고딕"/>
          <w:kern w:val="2"/>
          <w:sz w:val="22"/>
          <w:szCs w:val="22"/>
          <w:lang w:val="en-US" w:eastAsia="ko-KR"/>
        </w:rPr>
        <w:t>in</w:t>
      </w:r>
      <w:r w:rsidR="00812DBD">
        <w:rPr>
          <w:rFonts w:eastAsia="맑은 고딕"/>
          <w:kern w:val="2"/>
          <w:sz w:val="22"/>
          <w:szCs w:val="22"/>
          <w:lang w:val="en-US" w:eastAsia="ko-KR"/>
        </w:rPr>
        <w:t xml:space="preserve"> </w:t>
      </w:r>
      <w:r w:rsidR="00665914">
        <w:rPr>
          <w:rFonts w:eastAsia="맑은 고딕"/>
          <w:kern w:val="2"/>
          <w:sz w:val="22"/>
          <w:szCs w:val="22"/>
          <w:lang w:val="en-US" w:eastAsia="ko-KR"/>
        </w:rPr>
        <w:fldChar w:fldCharType="begin"/>
      </w:r>
      <w:r w:rsidR="00665914">
        <w:rPr>
          <w:rFonts w:eastAsia="맑은 고딕"/>
          <w:kern w:val="2"/>
          <w:sz w:val="22"/>
          <w:szCs w:val="22"/>
          <w:lang w:val="en-US" w:eastAsia="ko-KR"/>
        </w:rPr>
        <w:instrText xml:space="preserve"> REF _Ref68630174 \n \h </w:instrText>
      </w:r>
      <w:r w:rsidR="00665914">
        <w:rPr>
          <w:rFonts w:eastAsia="맑은 고딕"/>
          <w:kern w:val="2"/>
          <w:sz w:val="22"/>
          <w:szCs w:val="22"/>
          <w:lang w:val="en-US" w:eastAsia="ko-KR"/>
        </w:rPr>
      </w:r>
      <w:r w:rsidR="00665914">
        <w:rPr>
          <w:rFonts w:eastAsia="맑은 고딕"/>
          <w:kern w:val="2"/>
          <w:sz w:val="22"/>
          <w:szCs w:val="22"/>
          <w:lang w:val="en-US" w:eastAsia="ko-KR"/>
        </w:rPr>
        <w:fldChar w:fldCharType="separate"/>
      </w:r>
      <w:r w:rsidR="00422C9F">
        <w:rPr>
          <w:rFonts w:eastAsia="맑은 고딕"/>
          <w:kern w:val="2"/>
          <w:sz w:val="22"/>
          <w:szCs w:val="22"/>
          <w:lang w:val="en-US" w:eastAsia="ko-KR"/>
        </w:rPr>
        <w:t>2.3</w:t>
      </w:r>
      <w:r w:rsidR="00665914">
        <w:rPr>
          <w:rFonts w:eastAsia="맑은 고딕"/>
          <w:kern w:val="2"/>
          <w:sz w:val="22"/>
          <w:szCs w:val="22"/>
          <w:lang w:val="en-US" w:eastAsia="ko-KR"/>
        </w:rPr>
        <w:fldChar w:fldCharType="end"/>
      </w:r>
      <w:r w:rsidR="00665914">
        <w:rPr>
          <w:rFonts w:eastAsia="맑은 고딕"/>
          <w:kern w:val="2"/>
          <w:sz w:val="22"/>
          <w:szCs w:val="22"/>
          <w:lang w:val="en-US" w:eastAsia="ko-KR"/>
        </w:rPr>
        <w:t xml:space="preserve"> and </w:t>
      </w:r>
      <w:r w:rsidR="00665914">
        <w:rPr>
          <w:rFonts w:eastAsia="맑은 고딕"/>
          <w:kern w:val="2"/>
          <w:sz w:val="22"/>
          <w:szCs w:val="22"/>
          <w:lang w:val="en-US" w:eastAsia="ko-KR"/>
        </w:rPr>
        <w:fldChar w:fldCharType="begin"/>
      </w:r>
      <w:r w:rsidR="00665914">
        <w:rPr>
          <w:rFonts w:eastAsia="맑은 고딕"/>
          <w:kern w:val="2"/>
          <w:sz w:val="22"/>
          <w:szCs w:val="22"/>
          <w:lang w:val="en-US" w:eastAsia="ko-KR"/>
        </w:rPr>
        <w:instrText xml:space="preserve"> REF _Ref68630189 \n \h </w:instrText>
      </w:r>
      <w:r w:rsidR="00665914">
        <w:rPr>
          <w:rFonts w:eastAsia="맑은 고딕"/>
          <w:kern w:val="2"/>
          <w:sz w:val="22"/>
          <w:szCs w:val="22"/>
          <w:lang w:val="en-US" w:eastAsia="ko-KR"/>
        </w:rPr>
      </w:r>
      <w:r w:rsidR="00665914">
        <w:rPr>
          <w:rFonts w:eastAsia="맑은 고딕"/>
          <w:kern w:val="2"/>
          <w:sz w:val="22"/>
          <w:szCs w:val="22"/>
          <w:lang w:val="en-US" w:eastAsia="ko-KR"/>
        </w:rPr>
        <w:fldChar w:fldCharType="separate"/>
      </w:r>
      <w:r w:rsidR="00422C9F">
        <w:rPr>
          <w:rFonts w:eastAsia="맑은 고딕"/>
          <w:kern w:val="2"/>
          <w:sz w:val="22"/>
          <w:szCs w:val="22"/>
          <w:lang w:val="en-US" w:eastAsia="ko-KR"/>
        </w:rPr>
        <w:t>2.4</w:t>
      </w:r>
      <w:r w:rsidR="00665914">
        <w:rPr>
          <w:rFonts w:eastAsia="맑은 고딕"/>
          <w:kern w:val="2"/>
          <w:sz w:val="22"/>
          <w:szCs w:val="22"/>
          <w:lang w:val="en-US" w:eastAsia="ko-KR"/>
        </w:rPr>
        <w:fldChar w:fldCharType="end"/>
      </w:r>
      <w:r w:rsidR="00422C9F">
        <w:rPr>
          <w:rFonts w:eastAsia="맑은 고딕"/>
          <w:kern w:val="2"/>
          <w:sz w:val="22"/>
          <w:szCs w:val="22"/>
          <w:lang w:val="en-US" w:eastAsia="ko-KR"/>
        </w:rPr>
        <w:t xml:space="preserve"> in this paper</w:t>
      </w:r>
      <w:r w:rsidR="00665914">
        <w:rPr>
          <w:rFonts w:eastAsia="맑은 고딕"/>
          <w:kern w:val="2"/>
          <w:sz w:val="22"/>
          <w:szCs w:val="22"/>
          <w:lang w:val="en-US" w:eastAsia="ko-KR"/>
        </w:rPr>
        <w:t xml:space="preserve">. Those issues can be </w:t>
      </w:r>
      <w:r w:rsidR="00665914">
        <w:rPr>
          <w:rFonts w:eastAsia="맑은 고딕"/>
          <w:kern w:val="2"/>
          <w:sz w:val="22"/>
          <w:szCs w:val="22"/>
          <w:lang w:val="en-US" w:eastAsia="ko-KR"/>
        </w:rPr>
        <w:lastRenderedPageBreak/>
        <w:t xml:space="preserve">simply resolved if the initial UL BWP for RedCap UEs </w:t>
      </w:r>
      <w:r w:rsidR="00AD70A5">
        <w:rPr>
          <w:rFonts w:eastAsia="맑은 고딕"/>
          <w:kern w:val="2"/>
          <w:sz w:val="22"/>
          <w:szCs w:val="22"/>
          <w:lang w:val="en-US" w:eastAsia="ko-KR"/>
        </w:rPr>
        <w:t xml:space="preserve">can be </w:t>
      </w:r>
      <w:r w:rsidR="00665914">
        <w:rPr>
          <w:rFonts w:eastAsia="맑은 고딕"/>
          <w:kern w:val="2"/>
          <w:sz w:val="22"/>
          <w:szCs w:val="22"/>
          <w:lang w:val="en-US" w:eastAsia="ko-KR"/>
        </w:rPr>
        <w:t>configured differently from the initial UL BWP of the non-RedCap UEs.</w:t>
      </w:r>
    </w:p>
    <w:p w14:paraId="31E3AF4F" w14:textId="77777777" w:rsidR="008C2AF8" w:rsidRPr="00812DBD" w:rsidRDefault="008C2AF8" w:rsidP="006920AE">
      <w:pPr>
        <w:spacing w:before="120" w:line="240" w:lineRule="auto"/>
        <w:ind w:left="0" w:firstLine="0"/>
        <w:rPr>
          <w:rFonts w:eastAsia="맑은 고딕"/>
          <w:kern w:val="2"/>
          <w:sz w:val="22"/>
          <w:szCs w:val="22"/>
          <w:lang w:val="en-US" w:eastAsia="ko-KR"/>
        </w:rPr>
      </w:pPr>
    </w:p>
    <w:p w14:paraId="2DFCE6DA" w14:textId="057694DA" w:rsidR="00340D7B" w:rsidRPr="009E7D6A" w:rsidRDefault="00340D7B" w:rsidP="00340D7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w:t>
      </w:r>
      <w:r>
        <w:rPr>
          <w:rFonts w:eastAsia="맑은 고딕"/>
          <w:b/>
          <w:i/>
          <w:kern w:val="2"/>
          <w:sz w:val="22"/>
          <w:szCs w:val="22"/>
          <w:lang w:val="en-US" w:eastAsia="ko-KR"/>
        </w:rPr>
        <w:t>U</w:t>
      </w:r>
      <w:r w:rsidRPr="00A808FC">
        <w:rPr>
          <w:rFonts w:eastAsia="맑은 고딕"/>
          <w:b/>
          <w:i/>
          <w:kern w:val="2"/>
          <w:sz w:val="22"/>
          <w:szCs w:val="22"/>
          <w:lang w:val="en-US" w:eastAsia="ko-KR"/>
        </w:rPr>
        <w:t xml:space="preserve">L BWP for RedCap UEs can be </w:t>
      </w:r>
      <w:r>
        <w:rPr>
          <w:rFonts w:eastAsia="맑은 고딕"/>
          <w:b/>
          <w:i/>
          <w:kern w:val="2"/>
          <w:sz w:val="22"/>
          <w:szCs w:val="22"/>
          <w:lang w:val="en-US" w:eastAsia="ko-KR"/>
        </w:rPr>
        <w:t>configured to be different from the SIB1-configured</w:t>
      </w:r>
      <w:r w:rsidRPr="00A808FC">
        <w:rPr>
          <w:rFonts w:eastAsia="맑은 고딕"/>
          <w:b/>
          <w:i/>
          <w:kern w:val="2"/>
          <w:sz w:val="22"/>
          <w:szCs w:val="22"/>
          <w:lang w:val="en-US" w:eastAsia="ko-KR"/>
        </w:rPr>
        <w:t xml:space="preserve"> initial </w:t>
      </w:r>
      <w:r>
        <w:rPr>
          <w:rFonts w:eastAsia="맑은 고딕"/>
          <w:b/>
          <w:i/>
          <w:kern w:val="2"/>
          <w:sz w:val="22"/>
          <w:szCs w:val="22"/>
          <w:lang w:val="en-US" w:eastAsia="ko-KR"/>
        </w:rPr>
        <w:t>U</w:t>
      </w:r>
      <w:r w:rsidRPr="00A808FC">
        <w:rPr>
          <w:rFonts w:eastAsia="맑은 고딕"/>
          <w:b/>
          <w:i/>
          <w:kern w:val="2"/>
          <w:sz w:val="22"/>
          <w:szCs w:val="22"/>
          <w:lang w:val="en-US" w:eastAsia="ko-KR"/>
        </w:rPr>
        <w:t>L BWP for non-RedCap UEs</w:t>
      </w:r>
      <w:r w:rsidRPr="009E7D6A">
        <w:rPr>
          <w:rFonts w:eastAsia="맑은 고딕" w:hint="eastAsia"/>
          <w:b/>
          <w:i/>
          <w:kern w:val="2"/>
          <w:sz w:val="22"/>
          <w:szCs w:val="22"/>
          <w:lang w:val="en-US" w:eastAsia="ko-KR"/>
        </w:rPr>
        <w:t>.</w:t>
      </w:r>
    </w:p>
    <w:p w14:paraId="277E2923" w14:textId="77777777" w:rsidR="00340D7B" w:rsidRDefault="00340D7B" w:rsidP="006920AE">
      <w:pPr>
        <w:spacing w:before="120" w:line="240" w:lineRule="auto"/>
        <w:ind w:left="0" w:firstLine="0"/>
        <w:rPr>
          <w:rFonts w:eastAsia="맑은 고딕"/>
          <w:kern w:val="2"/>
          <w:sz w:val="22"/>
          <w:szCs w:val="22"/>
          <w:lang w:val="en-US" w:eastAsia="ko-KR"/>
        </w:rPr>
      </w:pPr>
    </w:p>
    <w:p w14:paraId="5B21A00A" w14:textId="207F393D" w:rsidR="00BB3899" w:rsidRPr="009E7D6A" w:rsidRDefault="00BB3899" w:rsidP="00BB389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Pr="00BB3899">
        <w:rPr>
          <w:rFonts w:eastAsia="맑은 고딕"/>
          <w:b/>
          <w:i/>
          <w:kern w:val="2"/>
          <w:sz w:val="22"/>
          <w:szCs w:val="22"/>
          <w:lang w:val="en-US" w:eastAsia="ko-KR"/>
        </w:rPr>
        <w:t>During initial access, for the scenario where the initial UL BWP for non-RedCap UEs is configured to be wider than the RedCap UE bandwidth, a separate initial UL BWP no wider than the RedCap UE maximum bandwidth can be configured/defined for RedCap UEs (Option 2)</w:t>
      </w:r>
      <w:r w:rsidR="00E44D49">
        <w:rPr>
          <w:rFonts w:eastAsia="맑은 고딕"/>
          <w:b/>
          <w:i/>
          <w:kern w:val="2"/>
          <w:sz w:val="22"/>
          <w:szCs w:val="22"/>
          <w:lang w:val="en-US" w:eastAsia="ko-KR"/>
        </w:rPr>
        <w:t>.</w:t>
      </w:r>
    </w:p>
    <w:p w14:paraId="38060CB0" w14:textId="77777777" w:rsidR="00BB3899" w:rsidRPr="00F25731" w:rsidRDefault="00BB3899" w:rsidP="006920AE">
      <w:pPr>
        <w:spacing w:before="120" w:line="240" w:lineRule="auto"/>
        <w:ind w:left="0" w:firstLine="0"/>
        <w:rPr>
          <w:rFonts w:eastAsia="맑은 고딕"/>
          <w:kern w:val="2"/>
          <w:sz w:val="22"/>
          <w:szCs w:val="22"/>
          <w:lang w:val="en-US" w:eastAsia="ko-KR"/>
        </w:rPr>
      </w:pPr>
    </w:p>
    <w:p w14:paraId="4AC382FD" w14:textId="77777777" w:rsidR="00111274" w:rsidRDefault="00111274" w:rsidP="00111274">
      <w:pPr>
        <w:pStyle w:val="2"/>
        <w:numPr>
          <w:ilvl w:val="1"/>
          <w:numId w:val="1"/>
        </w:numPr>
        <w:ind w:firstLine="0"/>
        <w:rPr>
          <w:rFonts w:eastAsia="맑은 고딕"/>
          <w:b/>
          <w:kern w:val="2"/>
          <w:sz w:val="24"/>
          <w:szCs w:val="22"/>
          <w:lang w:val="en-US" w:eastAsia="ko-KR"/>
        </w:rPr>
      </w:pPr>
      <w:bookmarkStart w:id="4" w:name="_Ref68630174"/>
      <w:r>
        <w:rPr>
          <w:rFonts w:eastAsia="맑은 고딕"/>
          <w:b/>
          <w:kern w:val="2"/>
          <w:sz w:val="24"/>
          <w:szCs w:val="22"/>
          <w:lang w:val="en-US" w:eastAsia="ko-KR"/>
        </w:rPr>
        <w:t>RACH occasions</w:t>
      </w:r>
      <w:bookmarkEnd w:id="4"/>
    </w:p>
    <w:p w14:paraId="4984FBCD" w14:textId="313928D1" w:rsidR="00111274" w:rsidRDefault="00216170"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527B2">
        <w:rPr>
          <w:rFonts w:eastAsia="맑은 고딕"/>
          <w:kern w:val="2"/>
          <w:sz w:val="22"/>
          <w:szCs w:val="22"/>
          <w:lang w:val="en-US" w:eastAsia="ko-KR"/>
        </w:rPr>
        <w:t>As one of the a</w:t>
      </w:r>
      <w:r w:rsidR="00E527B2" w:rsidRPr="00E527B2">
        <w:rPr>
          <w:rFonts w:eastAsia="맑은 고딕"/>
          <w:kern w:val="2"/>
          <w:sz w:val="22"/>
          <w:szCs w:val="22"/>
          <w:lang w:val="en-US" w:eastAsia="ko-KR"/>
        </w:rPr>
        <w:t>spects related to the reduced maximum UE bandwidth of RedCap</w:t>
      </w:r>
      <w:r w:rsidR="00E527B2">
        <w:rPr>
          <w:rFonts w:eastAsia="맑은 고딕"/>
          <w:kern w:val="2"/>
          <w:sz w:val="22"/>
          <w:szCs w:val="22"/>
          <w:lang w:val="en-US" w:eastAsia="ko-KR"/>
        </w:rPr>
        <w:t xml:space="preserve">, </w:t>
      </w:r>
      <w:r w:rsidR="00111274">
        <w:rPr>
          <w:rFonts w:eastAsia="맑은 고딕"/>
          <w:kern w:val="2"/>
          <w:sz w:val="22"/>
          <w:szCs w:val="22"/>
          <w:lang w:val="en-US" w:eastAsia="ko-KR"/>
        </w:rPr>
        <w:t xml:space="preserve">the case where the total frequency span of the FDMed ROs for PRACH transmission does not fit in the </w:t>
      </w:r>
      <w:r w:rsidR="00E527B2">
        <w:rPr>
          <w:rFonts w:eastAsia="맑은 고딕"/>
          <w:kern w:val="2"/>
          <w:sz w:val="22"/>
          <w:szCs w:val="22"/>
          <w:lang w:val="en-US" w:eastAsia="ko-KR"/>
        </w:rPr>
        <w:t xml:space="preserve">maximum </w:t>
      </w:r>
      <w:r w:rsidR="00111274">
        <w:rPr>
          <w:rFonts w:eastAsia="맑은 고딕"/>
          <w:kern w:val="2"/>
          <w:sz w:val="22"/>
          <w:szCs w:val="22"/>
          <w:lang w:val="en-US" w:eastAsia="ko-KR"/>
        </w:rPr>
        <w:t>RedCap UE bandwidth</w:t>
      </w:r>
      <w:r>
        <w:rPr>
          <w:rFonts w:eastAsia="맑은 고딕"/>
          <w:kern w:val="2"/>
          <w:sz w:val="22"/>
          <w:szCs w:val="22"/>
          <w:lang w:val="en-US" w:eastAsia="ko-KR"/>
        </w:rPr>
        <w:t xml:space="preserve"> has been discussed</w:t>
      </w:r>
      <w:r w:rsidR="00111274">
        <w:rPr>
          <w:rFonts w:eastAsia="맑은 고딕"/>
          <w:kern w:val="2"/>
          <w:sz w:val="22"/>
          <w:szCs w:val="22"/>
          <w:lang w:val="en-US" w:eastAsia="ko-KR"/>
        </w:rPr>
        <w:t>. Th</w:t>
      </w:r>
      <w:r w:rsidR="00E527B2">
        <w:rPr>
          <w:rFonts w:eastAsia="맑은 고딕"/>
          <w:kern w:val="2"/>
          <w:sz w:val="22"/>
          <w:szCs w:val="22"/>
          <w:lang w:val="en-US" w:eastAsia="ko-KR"/>
        </w:rPr>
        <w:t xml:space="preserve">is </w:t>
      </w:r>
      <w:r w:rsidR="00111274">
        <w:rPr>
          <w:rFonts w:eastAsia="맑은 고딕"/>
          <w:kern w:val="2"/>
          <w:sz w:val="22"/>
          <w:szCs w:val="22"/>
          <w:lang w:val="en-US" w:eastAsia="ko-KR"/>
        </w:rPr>
        <w:t>case can happen, for example, if the RedCap UEs with 20 MHz max</w:t>
      </w:r>
      <w:r w:rsidR="00E527B2">
        <w:rPr>
          <w:rFonts w:eastAsia="맑은 고딕"/>
          <w:kern w:val="2"/>
          <w:sz w:val="22"/>
          <w:szCs w:val="22"/>
          <w:lang w:val="en-US" w:eastAsia="ko-KR"/>
        </w:rPr>
        <w:t>imum</w:t>
      </w:r>
      <w:r w:rsidR="00111274">
        <w:rPr>
          <w:rFonts w:eastAsia="맑은 고딕"/>
          <w:kern w:val="2"/>
          <w:sz w:val="22"/>
          <w:szCs w:val="22"/>
          <w:lang w:val="en-US" w:eastAsia="ko-KR"/>
        </w:rPr>
        <w:t xml:space="preserve"> UE bandwidth in FR1 is configured with 8-FDMed ROs for the preamble formats with 30 kHz subcarrier spacing or for the preamble format 3</w:t>
      </w:r>
      <w:r w:rsidR="00E527B2">
        <w:rPr>
          <w:rFonts w:eastAsia="맑은 고딕"/>
          <w:kern w:val="2"/>
          <w:sz w:val="22"/>
          <w:szCs w:val="22"/>
          <w:lang w:val="en-US" w:eastAsia="ko-KR"/>
        </w:rPr>
        <w:t xml:space="preserve"> with 5 kHz subcarrier spacing. </w:t>
      </w:r>
      <w:r w:rsidR="001D17F3">
        <w:rPr>
          <w:rFonts w:eastAsia="맑은 고딕"/>
          <w:kern w:val="2"/>
          <w:sz w:val="22"/>
          <w:szCs w:val="22"/>
          <w:lang w:val="en-US" w:eastAsia="ko-KR"/>
        </w:rPr>
        <w:t xml:space="preserve">Regarding this, the following </w:t>
      </w:r>
      <w:r w:rsidR="00E527B2">
        <w:rPr>
          <w:rFonts w:eastAsia="맑은 고딕"/>
          <w:kern w:val="2"/>
          <w:sz w:val="22"/>
          <w:szCs w:val="22"/>
          <w:lang w:val="en-US" w:eastAsia="ko-KR"/>
        </w:rPr>
        <w:t xml:space="preserve">agreement </w:t>
      </w:r>
      <w:r w:rsidR="001D17F3">
        <w:rPr>
          <w:rFonts w:eastAsia="맑은 고딕"/>
          <w:kern w:val="2"/>
          <w:sz w:val="22"/>
          <w:szCs w:val="22"/>
          <w:lang w:val="en-US" w:eastAsia="ko-KR"/>
        </w:rPr>
        <w:t xml:space="preserve">was made </w:t>
      </w:r>
      <w:r w:rsidR="00E527B2">
        <w:rPr>
          <w:rFonts w:eastAsia="맑은 고딕"/>
          <w:kern w:val="2"/>
          <w:sz w:val="22"/>
          <w:szCs w:val="22"/>
          <w:lang w:val="en-US" w:eastAsia="ko-KR"/>
        </w:rPr>
        <w:t>in RA</w:t>
      </w:r>
      <w:r w:rsidR="001D17F3">
        <w:rPr>
          <w:rFonts w:eastAsia="맑은 고딕"/>
          <w:kern w:val="2"/>
          <w:sz w:val="22"/>
          <w:szCs w:val="22"/>
          <w:lang w:val="en-US" w:eastAsia="ko-KR"/>
        </w:rPr>
        <w:t>N1#104-e meeting.</w:t>
      </w:r>
    </w:p>
    <w:tbl>
      <w:tblPr>
        <w:tblStyle w:val="a7"/>
        <w:tblW w:w="0" w:type="auto"/>
        <w:tblLook w:val="04A0" w:firstRow="1" w:lastRow="0" w:firstColumn="1" w:lastColumn="0" w:noHBand="0" w:noVBand="1"/>
      </w:tblPr>
      <w:tblGrid>
        <w:gridCol w:w="9628"/>
      </w:tblGrid>
      <w:tr w:rsidR="00E527B2" w:rsidRPr="0047325B" w14:paraId="3CF33141" w14:textId="77777777" w:rsidTr="006E0224">
        <w:tc>
          <w:tcPr>
            <w:tcW w:w="9628" w:type="dxa"/>
          </w:tcPr>
          <w:p w14:paraId="5B69935E" w14:textId="2D7C10B7" w:rsidR="00E527B2" w:rsidRPr="0047325B" w:rsidRDefault="00E527B2"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216170" w:rsidRPr="000809AA">
              <w:rPr>
                <w:rFonts w:ascii="Times" w:eastAsia="바탕" w:hAnsi="Times"/>
                <w:sz w:val="22"/>
                <w:szCs w:val="24"/>
              </w:rPr>
              <w:t xml:space="preserve"> (RAN1#104-e)</w:t>
            </w:r>
          </w:p>
          <w:p w14:paraId="1249628D" w14:textId="77777777" w:rsidR="00E527B2" w:rsidRPr="00E527B2" w:rsidRDefault="00E527B2" w:rsidP="00E527B2">
            <w:pPr>
              <w:numPr>
                <w:ilvl w:val="0"/>
                <w:numId w:val="26"/>
              </w:numPr>
              <w:spacing w:before="0" w:after="0" w:line="259" w:lineRule="auto"/>
              <w:jc w:val="left"/>
              <w:rPr>
                <w:rFonts w:ascii="Times" w:eastAsia="바탕" w:hAnsi="Times"/>
                <w:sz w:val="22"/>
                <w:szCs w:val="24"/>
              </w:rPr>
            </w:pPr>
            <w:r w:rsidRPr="00E527B2">
              <w:rPr>
                <w:rFonts w:ascii="Times" w:eastAsia="바탕" w:hAnsi="Times"/>
                <w:sz w:val="22"/>
                <w:szCs w:val="24"/>
              </w:rPr>
              <w:t>Study further how to enable/support that a RACH occasion associated with the best SSB falls within the RedCap UE bandwidth, with the following options:</w:t>
            </w:r>
          </w:p>
          <w:p w14:paraId="24566FF9"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1: Proper RF-retuning for RedCap</w:t>
            </w:r>
          </w:p>
          <w:p w14:paraId="23127881"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2: Separate initial UL BWP(s) for RedCap UEs</w:t>
            </w:r>
          </w:p>
          <w:p w14:paraId="16A5A690"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3: gNB configuration (e.g., restrictions on existing PRACH configurations, or FDM-ed ROs, or always restricting the initial UL BWP to within RedCap UE bandwidth)</w:t>
            </w:r>
          </w:p>
          <w:p w14:paraId="6BF3908A"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4: Dedicated PRACH configurations (e.g., ROs) for RedCap UEs</w:t>
            </w:r>
          </w:p>
          <w:p w14:paraId="79FD011B"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Other options are not precluded</w:t>
            </w:r>
          </w:p>
          <w:p w14:paraId="6238ED44" w14:textId="77777777" w:rsidR="00E527B2" w:rsidRPr="0047325B" w:rsidRDefault="00E527B2" w:rsidP="006E0224">
            <w:pPr>
              <w:spacing w:before="120" w:after="0" w:line="240" w:lineRule="auto"/>
              <w:ind w:left="0" w:firstLine="0"/>
              <w:rPr>
                <w:rFonts w:eastAsia="맑은 고딕"/>
                <w:kern w:val="2"/>
                <w:sz w:val="22"/>
                <w:szCs w:val="22"/>
                <w:lang w:eastAsia="ko-KR"/>
              </w:rPr>
            </w:pPr>
          </w:p>
        </w:tc>
      </w:tr>
    </w:tbl>
    <w:p w14:paraId="58B56580" w14:textId="78DFA78C" w:rsidR="00E527B2" w:rsidRDefault="00C122D6" w:rsidP="009B3145">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B3145">
        <w:rPr>
          <w:rFonts w:eastAsia="맑은 고딕"/>
          <w:kern w:val="2"/>
          <w:sz w:val="22"/>
          <w:szCs w:val="22"/>
          <w:lang w:val="en-US" w:eastAsia="ko-KR"/>
        </w:rPr>
        <w:t>W</w:t>
      </w:r>
      <w:r w:rsidR="009B3145" w:rsidRPr="009B3145">
        <w:rPr>
          <w:rFonts w:eastAsia="맑은 고딕"/>
          <w:kern w:val="2"/>
          <w:sz w:val="22"/>
          <w:szCs w:val="22"/>
          <w:lang w:val="en-US" w:eastAsia="ko-KR"/>
        </w:rPr>
        <w:t>hen initial UL BWP is no wider than the RedCap UE bandwidth</w:t>
      </w:r>
      <w:r w:rsidR="009B3145">
        <w:rPr>
          <w:rFonts w:eastAsia="맑은 고딕"/>
          <w:kern w:val="2"/>
          <w:sz w:val="22"/>
          <w:szCs w:val="22"/>
          <w:lang w:val="en-US" w:eastAsia="ko-KR"/>
        </w:rPr>
        <w:t xml:space="preserve">, we don’t see </w:t>
      </w:r>
      <w:r w:rsidR="00216170">
        <w:rPr>
          <w:rFonts w:eastAsia="맑은 고딕"/>
          <w:kern w:val="2"/>
          <w:sz w:val="22"/>
          <w:szCs w:val="22"/>
          <w:lang w:val="en-US" w:eastAsia="ko-KR"/>
        </w:rPr>
        <w:t>any problem</w:t>
      </w:r>
      <w:r w:rsidR="009B3145">
        <w:rPr>
          <w:rFonts w:eastAsia="맑은 고딕"/>
          <w:kern w:val="2"/>
          <w:sz w:val="22"/>
          <w:szCs w:val="22"/>
          <w:lang w:val="en-US" w:eastAsia="ko-KR"/>
        </w:rPr>
        <w:t xml:space="preserve"> as gNB is supposed to configure </w:t>
      </w:r>
      <w:r w:rsidR="009B3145" w:rsidRPr="009B3145">
        <w:rPr>
          <w:rFonts w:eastAsia="맑은 고딕"/>
          <w:kern w:val="2"/>
          <w:sz w:val="22"/>
          <w:szCs w:val="22"/>
          <w:lang w:val="en-US" w:eastAsia="ko-KR"/>
        </w:rPr>
        <w:t>t</w:t>
      </w:r>
      <w:r w:rsidR="009B3145">
        <w:rPr>
          <w:rFonts w:eastAsia="맑은 고딕"/>
          <w:kern w:val="2"/>
          <w:sz w:val="22"/>
          <w:szCs w:val="22"/>
          <w:lang w:val="en-US" w:eastAsia="ko-KR"/>
        </w:rPr>
        <w:t xml:space="preserve">he corresponding RACH resource to be </w:t>
      </w:r>
      <w:r w:rsidR="009B3145" w:rsidRPr="009B3145">
        <w:rPr>
          <w:rFonts w:eastAsia="맑은 고딕"/>
          <w:kern w:val="2"/>
          <w:sz w:val="22"/>
          <w:szCs w:val="22"/>
          <w:lang w:val="en-US" w:eastAsia="ko-KR"/>
        </w:rPr>
        <w:t>entirely</w:t>
      </w:r>
      <w:r w:rsidR="009B3145">
        <w:rPr>
          <w:rFonts w:eastAsia="맑은 고딕"/>
          <w:kern w:val="2"/>
          <w:sz w:val="22"/>
          <w:szCs w:val="22"/>
          <w:lang w:val="en-US" w:eastAsia="ko-KR"/>
        </w:rPr>
        <w:t xml:space="preserve"> </w:t>
      </w:r>
      <w:r w:rsidR="009B3145" w:rsidRPr="009B3145">
        <w:rPr>
          <w:rFonts w:eastAsia="맑은 고딕"/>
          <w:kern w:val="2"/>
          <w:sz w:val="22"/>
          <w:szCs w:val="22"/>
          <w:lang w:val="en-US" w:eastAsia="ko-KR"/>
        </w:rPr>
        <w:t>within the bandwidth of the UL BWP</w:t>
      </w:r>
      <w:r w:rsidR="00216170">
        <w:rPr>
          <w:rFonts w:eastAsia="맑은 고딕"/>
          <w:kern w:val="2"/>
          <w:sz w:val="22"/>
          <w:szCs w:val="22"/>
          <w:lang w:val="en-US" w:eastAsia="ko-KR"/>
        </w:rPr>
        <w:t xml:space="preserve"> and therefore within the RedCap UE bandwidth</w:t>
      </w:r>
      <w:r w:rsidR="009B3145">
        <w:rPr>
          <w:rFonts w:eastAsia="맑은 고딕"/>
          <w:kern w:val="2"/>
          <w:sz w:val="22"/>
          <w:szCs w:val="22"/>
          <w:lang w:val="en-US" w:eastAsia="ko-KR"/>
        </w:rPr>
        <w:t>. We could say, in this case, that the</w:t>
      </w:r>
      <w:r w:rsidR="009B3145" w:rsidRPr="009B3145">
        <w:rPr>
          <w:rFonts w:eastAsia="맑은 고딕"/>
          <w:kern w:val="2"/>
          <w:sz w:val="22"/>
          <w:szCs w:val="22"/>
          <w:lang w:val="en-US" w:eastAsia="ko-KR"/>
        </w:rPr>
        <w:t xml:space="preserve"> RACH occasion associated with the best SSB </w:t>
      </w:r>
      <w:r w:rsidR="00216170">
        <w:rPr>
          <w:rFonts w:eastAsia="맑은 고딕"/>
          <w:kern w:val="2"/>
          <w:sz w:val="22"/>
          <w:szCs w:val="22"/>
          <w:lang w:val="en-US" w:eastAsia="ko-KR"/>
        </w:rPr>
        <w:t xml:space="preserve">always </w:t>
      </w:r>
      <w:r w:rsidR="009B3145" w:rsidRPr="009B3145">
        <w:rPr>
          <w:rFonts w:eastAsia="맑은 고딕"/>
          <w:kern w:val="2"/>
          <w:sz w:val="22"/>
          <w:szCs w:val="22"/>
          <w:lang w:val="en-US" w:eastAsia="ko-KR"/>
        </w:rPr>
        <w:t xml:space="preserve">falls within the RedCap UE bandwidth </w:t>
      </w:r>
      <w:r w:rsidR="009B3145">
        <w:rPr>
          <w:rFonts w:eastAsia="맑은 고딕"/>
          <w:kern w:val="2"/>
          <w:sz w:val="22"/>
          <w:szCs w:val="22"/>
          <w:lang w:val="en-US" w:eastAsia="ko-KR"/>
        </w:rPr>
        <w:t>by gNB configuration (Option 3).</w:t>
      </w:r>
    </w:p>
    <w:p w14:paraId="5B12B714" w14:textId="2196F9AA" w:rsidR="00CB55DA" w:rsidRDefault="00C122D6">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ab/>
      </w:r>
      <w:r w:rsidR="009B3145">
        <w:rPr>
          <w:rFonts w:eastAsia="맑은 고딕"/>
          <w:kern w:val="2"/>
          <w:sz w:val="22"/>
          <w:szCs w:val="22"/>
          <w:lang w:val="en-US" w:eastAsia="ko-KR"/>
        </w:rPr>
        <w:t>When the initial UL BWP is wider than the RedCap UE bandwidth, the RACH resources for non-RedCap UEs could have fallen outside the RedCap UE bandwidth, and in this case a few options can be considered to make all the RACH occasions to fall</w:t>
      </w:r>
      <w:r w:rsidR="009B3145" w:rsidRPr="009B3145">
        <w:rPr>
          <w:rFonts w:eastAsia="맑은 고딕"/>
          <w:kern w:val="2"/>
          <w:sz w:val="22"/>
          <w:szCs w:val="22"/>
          <w:lang w:val="en-US" w:eastAsia="ko-KR"/>
        </w:rPr>
        <w:t xml:space="preserve"> within the RedCap UE bandwidth</w:t>
      </w:r>
      <w:r w:rsidR="00CB55DA">
        <w:rPr>
          <w:rFonts w:eastAsia="맑은 고딕"/>
          <w:kern w:val="2"/>
          <w:sz w:val="22"/>
          <w:szCs w:val="22"/>
          <w:lang w:val="en-US" w:eastAsia="ko-KR"/>
        </w:rPr>
        <w:t>:</w:t>
      </w:r>
    </w:p>
    <w:p w14:paraId="12FDE6C0" w14:textId="69E107E9" w:rsidR="00111274" w:rsidRDefault="00CB55DA"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w:t>
      </w:r>
      <w:r w:rsidR="00AE0D85">
        <w:rPr>
          <w:rFonts w:eastAsia="맑은 고딕"/>
          <w:kern w:val="2"/>
          <w:sz w:val="22"/>
          <w:szCs w:val="22"/>
          <w:lang w:val="en-US" w:eastAsia="ko-KR"/>
        </w:rPr>
        <w:t xml:space="preserve"> separate </w:t>
      </w:r>
      <w:r w:rsidR="00AE0D85" w:rsidRPr="00E527B2">
        <w:rPr>
          <w:rFonts w:ascii="Times" w:eastAsia="바탕" w:hAnsi="Times"/>
          <w:sz w:val="22"/>
          <w:szCs w:val="24"/>
        </w:rPr>
        <w:t>initial UL BWP</w:t>
      </w:r>
      <w:r w:rsidR="00AE0D85">
        <w:rPr>
          <w:rFonts w:ascii="Times" w:eastAsia="바탕" w:hAnsi="Times"/>
          <w:sz w:val="22"/>
          <w:szCs w:val="24"/>
        </w:rPr>
        <w:t xml:space="preserve"> </w:t>
      </w:r>
      <w:r w:rsidR="00AE0D85" w:rsidRPr="00E527B2">
        <w:rPr>
          <w:rFonts w:ascii="Times" w:eastAsia="바탕" w:hAnsi="Times"/>
          <w:sz w:val="22"/>
          <w:szCs w:val="24"/>
        </w:rPr>
        <w:t xml:space="preserve">for RedCap </w:t>
      </w:r>
      <w:r w:rsidR="00AE0D85">
        <w:rPr>
          <w:rFonts w:ascii="Times" w:eastAsia="바탕" w:hAnsi="Times"/>
          <w:sz w:val="22"/>
          <w:szCs w:val="24"/>
        </w:rPr>
        <w:t xml:space="preserve">can be configured (Option 2). In this initial UL BWP </w:t>
      </w:r>
      <w:r w:rsidR="00334473">
        <w:rPr>
          <w:rFonts w:ascii="Times" w:eastAsia="바탕" w:hAnsi="Times"/>
          <w:sz w:val="22"/>
          <w:szCs w:val="24"/>
        </w:rPr>
        <w:t xml:space="preserve">separately configured </w:t>
      </w:r>
      <w:r w:rsidR="00AE0D85">
        <w:rPr>
          <w:rFonts w:ascii="Times" w:eastAsia="바탕" w:hAnsi="Times"/>
          <w:sz w:val="22"/>
          <w:szCs w:val="24"/>
        </w:rPr>
        <w:t xml:space="preserve">for RedCap UEs, RedCap UEs can be configured with </w:t>
      </w:r>
      <w:r w:rsidR="006C2DCA">
        <w:rPr>
          <w:rFonts w:eastAsia="맑은 고딕"/>
          <w:kern w:val="2"/>
          <w:sz w:val="22"/>
          <w:szCs w:val="22"/>
          <w:lang w:val="en-US" w:eastAsia="ko-KR"/>
        </w:rPr>
        <w:t xml:space="preserve">dedicated PRACH configurations (e.g., ROs) for </w:t>
      </w:r>
      <w:r w:rsidR="00D53205">
        <w:rPr>
          <w:rFonts w:eastAsia="맑은 고딕"/>
          <w:kern w:val="2"/>
          <w:sz w:val="22"/>
          <w:szCs w:val="22"/>
          <w:lang w:val="en-US" w:eastAsia="ko-KR"/>
        </w:rPr>
        <w:t>them</w:t>
      </w:r>
      <w:r w:rsidR="00AE0D85">
        <w:rPr>
          <w:rFonts w:eastAsia="맑은 고딕"/>
          <w:kern w:val="2"/>
          <w:sz w:val="22"/>
          <w:szCs w:val="22"/>
          <w:lang w:val="en-US" w:eastAsia="ko-KR"/>
        </w:rPr>
        <w:t xml:space="preserve"> (Option 4). The dedicated PRACH configurations </w:t>
      </w:r>
      <w:r>
        <w:rPr>
          <w:rFonts w:eastAsia="맑은 고딕"/>
          <w:kern w:val="2"/>
          <w:sz w:val="22"/>
          <w:szCs w:val="22"/>
          <w:lang w:val="en-US" w:eastAsia="ko-KR"/>
        </w:rPr>
        <w:t xml:space="preserve">in the separate initial UL BWP for RedCap UEs </w:t>
      </w:r>
      <w:r w:rsidR="00AE0D85">
        <w:rPr>
          <w:rFonts w:eastAsia="맑은 고딕"/>
          <w:kern w:val="2"/>
          <w:sz w:val="22"/>
          <w:szCs w:val="22"/>
          <w:lang w:val="en-US" w:eastAsia="ko-KR"/>
        </w:rPr>
        <w:t xml:space="preserve">should guarantee the </w:t>
      </w:r>
      <w:r w:rsidR="00AE0D85" w:rsidRPr="00AE0D85">
        <w:rPr>
          <w:rFonts w:eastAsia="맑은 고딕"/>
          <w:kern w:val="2"/>
          <w:sz w:val="22"/>
          <w:szCs w:val="22"/>
          <w:lang w:val="en-US" w:eastAsia="ko-KR"/>
        </w:rPr>
        <w:t xml:space="preserve">RACH occasion associated with the best SSB falls within the </w:t>
      </w:r>
      <w:r w:rsidR="00D53205">
        <w:rPr>
          <w:rFonts w:eastAsia="맑은 고딕"/>
          <w:kern w:val="2"/>
          <w:sz w:val="22"/>
          <w:szCs w:val="22"/>
          <w:lang w:val="en-US" w:eastAsia="ko-KR"/>
        </w:rPr>
        <w:t xml:space="preserve">maximum </w:t>
      </w:r>
      <w:r w:rsidR="00AE0D85" w:rsidRPr="00AE0D85">
        <w:rPr>
          <w:rFonts w:eastAsia="맑은 고딕"/>
          <w:kern w:val="2"/>
          <w:sz w:val="22"/>
          <w:szCs w:val="22"/>
          <w:lang w:val="en-US" w:eastAsia="ko-KR"/>
        </w:rPr>
        <w:t>RedCap UE bandwidth</w:t>
      </w:r>
      <w:r w:rsidR="00AE0D85">
        <w:rPr>
          <w:rFonts w:eastAsia="맑은 고딕"/>
          <w:kern w:val="2"/>
          <w:sz w:val="22"/>
          <w:szCs w:val="22"/>
          <w:lang w:val="en-US" w:eastAsia="ko-KR"/>
        </w:rPr>
        <w:t xml:space="preserve"> by gNB configuration (Option 3). </w:t>
      </w:r>
    </w:p>
    <w:p w14:paraId="55746A16" w14:textId="1F9F1FCF" w:rsidR="001A51EE" w:rsidRDefault="008F796B" w:rsidP="006920AE">
      <w:pPr>
        <w:spacing w:before="120" w:line="240" w:lineRule="auto"/>
        <w:ind w:left="0" w:firstLine="0"/>
        <w:rPr>
          <w:rFonts w:ascii="Times" w:eastAsia="바탕" w:hAnsi="Times"/>
          <w:sz w:val="22"/>
          <w:szCs w:val="24"/>
        </w:rPr>
      </w:pPr>
      <w:r>
        <w:rPr>
          <w:rFonts w:eastAsia="맑은 고딕"/>
          <w:kern w:val="2"/>
          <w:sz w:val="22"/>
          <w:szCs w:val="22"/>
          <w:lang w:val="en-US" w:eastAsia="ko-KR"/>
        </w:rPr>
        <w:t xml:space="preserve">We can also consider Option 1 </w:t>
      </w:r>
      <w:r w:rsidR="00CB55DA">
        <w:rPr>
          <w:rFonts w:eastAsia="맑은 고딕"/>
          <w:kern w:val="2"/>
          <w:sz w:val="22"/>
          <w:szCs w:val="22"/>
          <w:lang w:val="en-US" w:eastAsia="ko-KR"/>
        </w:rPr>
        <w:t xml:space="preserve">to share the PRACH configurations with non-RedCap UEs </w:t>
      </w:r>
      <w:r>
        <w:rPr>
          <w:rFonts w:eastAsia="맑은 고딕"/>
          <w:kern w:val="2"/>
          <w:sz w:val="22"/>
          <w:szCs w:val="22"/>
          <w:lang w:val="en-US" w:eastAsia="ko-KR"/>
        </w:rPr>
        <w:t xml:space="preserve">when the initial UL BWP is wider than the RedCap UE bandwidth. </w:t>
      </w:r>
      <w:r w:rsidR="00CB55DA">
        <w:rPr>
          <w:rFonts w:eastAsia="맑은 고딕"/>
          <w:kern w:val="2"/>
          <w:sz w:val="22"/>
          <w:szCs w:val="22"/>
          <w:lang w:val="en-US" w:eastAsia="ko-KR"/>
        </w:rPr>
        <w:t>T</w:t>
      </w:r>
      <w:r>
        <w:rPr>
          <w:rFonts w:eastAsia="맑은 고딕"/>
          <w:kern w:val="2"/>
          <w:sz w:val="22"/>
          <w:szCs w:val="22"/>
          <w:lang w:val="en-US" w:eastAsia="ko-KR"/>
        </w:rPr>
        <w:t xml:space="preserve">his is actually not the option to support/enable </w:t>
      </w:r>
      <w:r w:rsidRPr="00E527B2">
        <w:rPr>
          <w:rFonts w:ascii="Times" w:eastAsia="바탕" w:hAnsi="Times"/>
          <w:sz w:val="22"/>
          <w:szCs w:val="24"/>
        </w:rPr>
        <w:t>that a RACH occasion associated with the best SSB falls within the RedCap UE bandwidth</w:t>
      </w:r>
      <w:r>
        <w:rPr>
          <w:rFonts w:ascii="Times" w:eastAsia="바탕" w:hAnsi="Times"/>
          <w:sz w:val="22"/>
          <w:szCs w:val="24"/>
        </w:rPr>
        <w:t xml:space="preserve">, but a solution to allow the case where the </w:t>
      </w:r>
      <w:r w:rsidRPr="00E527B2">
        <w:rPr>
          <w:rFonts w:ascii="Times" w:eastAsia="바탕" w:hAnsi="Times"/>
          <w:sz w:val="22"/>
          <w:szCs w:val="24"/>
        </w:rPr>
        <w:t xml:space="preserve">RACH occasion associated with the best SSB falls </w:t>
      </w:r>
      <w:r>
        <w:rPr>
          <w:rFonts w:ascii="Times" w:eastAsia="바탕" w:hAnsi="Times"/>
          <w:sz w:val="22"/>
          <w:szCs w:val="24"/>
        </w:rPr>
        <w:t>outside</w:t>
      </w:r>
      <w:r w:rsidRPr="00E527B2">
        <w:rPr>
          <w:rFonts w:ascii="Times" w:eastAsia="바탕" w:hAnsi="Times"/>
          <w:sz w:val="22"/>
          <w:szCs w:val="24"/>
        </w:rPr>
        <w:t xml:space="preserve"> the RedCap UE bandwidth</w:t>
      </w:r>
      <w:r>
        <w:rPr>
          <w:rFonts w:ascii="Times" w:eastAsia="바탕" w:hAnsi="Times"/>
          <w:sz w:val="22"/>
          <w:szCs w:val="24"/>
        </w:rPr>
        <w:t xml:space="preserve">. But anyway </w:t>
      </w:r>
      <w:r w:rsidR="00CB55DA">
        <w:rPr>
          <w:rFonts w:ascii="Times" w:eastAsia="바탕" w:hAnsi="Times"/>
          <w:sz w:val="22"/>
          <w:szCs w:val="24"/>
        </w:rPr>
        <w:t xml:space="preserve">we are open to discuss this solution further, but </w:t>
      </w:r>
      <w:r>
        <w:rPr>
          <w:rFonts w:ascii="Times" w:eastAsia="바탕" w:hAnsi="Times"/>
          <w:sz w:val="22"/>
          <w:szCs w:val="24"/>
        </w:rPr>
        <w:t xml:space="preserve">to make a progress, we need some feedback </w:t>
      </w:r>
      <w:r w:rsidR="00CB55DA">
        <w:rPr>
          <w:rFonts w:ascii="Times" w:eastAsia="바탕" w:hAnsi="Times"/>
          <w:sz w:val="22"/>
          <w:szCs w:val="24"/>
        </w:rPr>
        <w:t xml:space="preserve">from RAN4 </w:t>
      </w:r>
      <w:r>
        <w:rPr>
          <w:rFonts w:ascii="Times" w:eastAsia="바탕" w:hAnsi="Times"/>
          <w:sz w:val="22"/>
          <w:szCs w:val="24"/>
        </w:rPr>
        <w:t xml:space="preserve">on the time </w:t>
      </w:r>
      <w:r w:rsidR="001A51EE">
        <w:rPr>
          <w:rFonts w:ascii="Times" w:eastAsia="바탕" w:hAnsi="Times"/>
          <w:sz w:val="22"/>
          <w:szCs w:val="24"/>
        </w:rPr>
        <w:t xml:space="preserve">required </w:t>
      </w:r>
      <w:r w:rsidR="00CB55DA">
        <w:rPr>
          <w:rFonts w:ascii="Times" w:eastAsia="바탕" w:hAnsi="Times"/>
          <w:sz w:val="22"/>
          <w:szCs w:val="24"/>
        </w:rPr>
        <w:t xml:space="preserve">for the UE </w:t>
      </w:r>
      <w:r w:rsidR="001A51EE">
        <w:rPr>
          <w:rFonts w:ascii="Times" w:eastAsia="바탕" w:hAnsi="Times"/>
          <w:sz w:val="22"/>
          <w:szCs w:val="24"/>
        </w:rPr>
        <w:t xml:space="preserve">to get ready to receive in the downlink after </w:t>
      </w:r>
      <w:r w:rsidR="00CB55DA">
        <w:rPr>
          <w:rFonts w:ascii="Times" w:eastAsia="바탕" w:hAnsi="Times"/>
          <w:sz w:val="22"/>
          <w:szCs w:val="24"/>
        </w:rPr>
        <w:t xml:space="preserve">transmitting </w:t>
      </w:r>
      <w:r>
        <w:rPr>
          <w:rFonts w:ascii="Times" w:eastAsia="바탕" w:hAnsi="Times"/>
          <w:sz w:val="22"/>
          <w:szCs w:val="24"/>
        </w:rPr>
        <w:t>PRACH</w:t>
      </w:r>
      <w:r w:rsidR="001A51EE">
        <w:rPr>
          <w:rFonts w:ascii="Times" w:eastAsia="바탕" w:hAnsi="Times"/>
          <w:sz w:val="22"/>
          <w:szCs w:val="24"/>
        </w:rPr>
        <w:t xml:space="preserve"> preambles in different frequencies. </w:t>
      </w:r>
      <w:r w:rsidR="001A51EE" w:rsidRPr="001A51EE">
        <w:rPr>
          <w:rFonts w:ascii="Times" w:eastAsia="바탕" w:hAnsi="Times"/>
          <w:sz w:val="22"/>
          <w:szCs w:val="24"/>
        </w:rPr>
        <w:t xml:space="preserve">Start of the RAR window </w:t>
      </w:r>
      <w:r w:rsidR="001A51EE">
        <w:rPr>
          <w:rFonts w:ascii="Times" w:eastAsia="바탕" w:hAnsi="Times"/>
          <w:sz w:val="22"/>
          <w:szCs w:val="24"/>
        </w:rPr>
        <w:t xml:space="preserve">may </w:t>
      </w:r>
      <w:r w:rsidR="001A51EE" w:rsidRPr="001A51EE">
        <w:rPr>
          <w:rFonts w:ascii="Times" w:eastAsia="바탕" w:hAnsi="Times"/>
          <w:sz w:val="22"/>
          <w:szCs w:val="24"/>
        </w:rPr>
        <w:t>need to be adjusted</w:t>
      </w:r>
      <w:r w:rsidR="001A51EE">
        <w:rPr>
          <w:rFonts w:ascii="Times" w:eastAsia="바탕" w:hAnsi="Times"/>
          <w:sz w:val="22"/>
          <w:szCs w:val="24"/>
        </w:rPr>
        <w:t xml:space="preserve"> to accommodate </w:t>
      </w:r>
      <w:r w:rsidR="00CB55DA">
        <w:rPr>
          <w:rFonts w:ascii="Times" w:eastAsia="바탕" w:hAnsi="Times"/>
          <w:sz w:val="22"/>
          <w:szCs w:val="24"/>
        </w:rPr>
        <w:t xml:space="preserve">this </w:t>
      </w:r>
      <w:r w:rsidR="001A51EE">
        <w:rPr>
          <w:rFonts w:ascii="Times" w:eastAsia="바탕" w:hAnsi="Times"/>
          <w:sz w:val="22"/>
          <w:szCs w:val="24"/>
        </w:rPr>
        <w:t>RF retuning time or just let the gNB being aware of the need for RF retuning of RedCap UEs schedule the RAR accordingly</w:t>
      </w:r>
      <w:r w:rsidR="001A51EE" w:rsidRPr="001A51EE">
        <w:rPr>
          <w:rFonts w:ascii="Times" w:eastAsia="바탕" w:hAnsi="Times"/>
          <w:sz w:val="22"/>
          <w:szCs w:val="24"/>
        </w:rPr>
        <w:t>.</w:t>
      </w:r>
    </w:p>
    <w:p w14:paraId="7C6082BD" w14:textId="1D9F7CC5" w:rsidR="00AE0D85" w:rsidRDefault="00675100" w:rsidP="006920AE">
      <w:pPr>
        <w:spacing w:before="120" w:line="240" w:lineRule="auto"/>
        <w:ind w:left="0" w:firstLine="0"/>
        <w:rPr>
          <w:rFonts w:eastAsia="맑은 고딕"/>
          <w:kern w:val="2"/>
          <w:sz w:val="22"/>
          <w:szCs w:val="22"/>
          <w:lang w:val="en-US" w:eastAsia="ko-KR"/>
        </w:rPr>
      </w:pPr>
      <w:r>
        <w:rPr>
          <w:rFonts w:ascii="Times" w:eastAsia="바탕" w:hAnsi="Times"/>
          <w:sz w:val="22"/>
          <w:szCs w:val="24"/>
        </w:rPr>
        <w:t xml:space="preserve">During the discussion in RAN1#104-e meeting, it was clarified that configuring multiple initial BWPs is included in </w:t>
      </w:r>
      <w:r w:rsidR="001A51EE">
        <w:rPr>
          <w:rFonts w:ascii="Times" w:eastAsia="바탕" w:hAnsi="Times"/>
          <w:sz w:val="22"/>
          <w:szCs w:val="24"/>
        </w:rPr>
        <w:t>Option 2</w:t>
      </w:r>
      <w:r>
        <w:rPr>
          <w:rFonts w:ascii="Times" w:eastAsia="바탕" w:hAnsi="Times"/>
          <w:sz w:val="22"/>
          <w:szCs w:val="24"/>
        </w:rPr>
        <w:t xml:space="preserve">. As an example of Option 2, we can consider configuring multiple </w:t>
      </w:r>
      <w:r w:rsidR="0075155C">
        <w:rPr>
          <w:rFonts w:ascii="Times" w:eastAsia="바탕" w:hAnsi="Times"/>
          <w:sz w:val="22"/>
          <w:szCs w:val="24"/>
        </w:rPr>
        <w:t xml:space="preserve">(=M) </w:t>
      </w:r>
      <w:r>
        <w:rPr>
          <w:rFonts w:ascii="Times" w:eastAsia="바탕" w:hAnsi="Times"/>
          <w:sz w:val="22"/>
          <w:szCs w:val="24"/>
        </w:rPr>
        <w:t xml:space="preserve">initial UL BWPs and let the RedCap UEs select </w:t>
      </w:r>
      <w:r w:rsidR="0075155C">
        <w:rPr>
          <w:rFonts w:ascii="Times" w:eastAsia="바탕" w:hAnsi="Times"/>
          <w:sz w:val="22"/>
          <w:szCs w:val="24"/>
        </w:rPr>
        <w:t xml:space="preserve">one of </w:t>
      </w:r>
      <w:r>
        <w:rPr>
          <w:rFonts w:ascii="Times" w:eastAsia="바탕" w:hAnsi="Times"/>
          <w:sz w:val="22"/>
          <w:szCs w:val="24"/>
        </w:rPr>
        <w:t xml:space="preserve">the </w:t>
      </w:r>
      <w:r w:rsidR="0075155C">
        <w:rPr>
          <w:rFonts w:ascii="Times" w:eastAsia="바탕" w:hAnsi="Times"/>
          <w:sz w:val="22"/>
          <w:szCs w:val="24"/>
        </w:rPr>
        <w:t xml:space="preserve">M </w:t>
      </w:r>
      <w:r>
        <w:rPr>
          <w:rFonts w:ascii="Times" w:eastAsia="바탕" w:hAnsi="Times"/>
          <w:sz w:val="22"/>
          <w:szCs w:val="24"/>
        </w:rPr>
        <w:t>initial UL BWP</w:t>
      </w:r>
      <w:r w:rsidR="0075155C">
        <w:rPr>
          <w:rFonts w:ascii="Times" w:eastAsia="바탕" w:hAnsi="Times"/>
          <w:sz w:val="22"/>
          <w:szCs w:val="24"/>
        </w:rPr>
        <w:t>s</w:t>
      </w:r>
      <w:r>
        <w:rPr>
          <w:rFonts w:ascii="Times" w:eastAsia="바탕" w:hAnsi="Times"/>
          <w:sz w:val="22"/>
          <w:szCs w:val="24"/>
        </w:rPr>
        <w:t xml:space="preserve"> to which the </w:t>
      </w:r>
      <w:r w:rsidR="0075155C" w:rsidRPr="0075155C">
        <w:rPr>
          <w:rFonts w:ascii="Times" w:eastAsia="바탕" w:hAnsi="Times"/>
          <w:sz w:val="22"/>
          <w:szCs w:val="24"/>
        </w:rPr>
        <w:t xml:space="preserve">RACH occasion associated with the best SSB </w:t>
      </w:r>
      <w:r w:rsidR="0075155C">
        <w:rPr>
          <w:rFonts w:ascii="Times" w:eastAsia="바탕" w:hAnsi="Times"/>
          <w:sz w:val="22"/>
          <w:szCs w:val="24"/>
        </w:rPr>
        <w:t xml:space="preserve">belongs. The benefit of this approach is to not require the RF retuning </w:t>
      </w:r>
      <w:r w:rsidR="00CB55DA">
        <w:rPr>
          <w:rFonts w:ascii="Times" w:eastAsia="바탕" w:hAnsi="Times"/>
          <w:sz w:val="22"/>
          <w:szCs w:val="24"/>
        </w:rPr>
        <w:t xml:space="preserve">after PRACH preamble transmission and </w:t>
      </w:r>
      <w:r w:rsidR="0075155C">
        <w:rPr>
          <w:rFonts w:ascii="Times" w:eastAsia="바탕" w:hAnsi="Times"/>
          <w:sz w:val="22"/>
          <w:szCs w:val="24"/>
        </w:rPr>
        <w:t xml:space="preserve">during the initial access. Given the maximum RedCap UE bandwidth and the PRACH configurations, more than M=2 is not required. </w:t>
      </w:r>
      <w:r w:rsidR="0075155C">
        <w:rPr>
          <w:rFonts w:eastAsia="맑은 고딕"/>
          <w:kern w:val="2"/>
          <w:sz w:val="22"/>
          <w:szCs w:val="22"/>
          <w:lang w:val="en-US" w:eastAsia="ko-KR"/>
        </w:rPr>
        <w:t xml:space="preserve">For example, gNB configures M=2 initial UL BWPs for RedCap UEs spanning 40(20+20) MHz in total to which the 8 FDM ROs </w:t>
      </w:r>
      <w:r w:rsidR="0075155C" w:rsidRPr="00FF0BAC">
        <w:rPr>
          <w:rFonts w:eastAsia="맑은 고딕"/>
          <w:kern w:val="2"/>
          <w:sz w:val="22"/>
          <w:szCs w:val="22"/>
          <w:lang w:val="en-US" w:eastAsia="ko-KR"/>
        </w:rPr>
        <w:t>belong</w:t>
      </w:r>
      <w:r w:rsidR="0075155C">
        <w:rPr>
          <w:rFonts w:eastAsia="맑은 고딕"/>
          <w:kern w:val="2"/>
          <w:sz w:val="22"/>
          <w:szCs w:val="22"/>
          <w:lang w:val="en-US" w:eastAsia="ko-KR"/>
        </w:rPr>
        <w:t>. If the RO associated with best SSB belong to the first/second initial UL BWP, then the first/second initial UL BWP becomes the initial UL BWP for the RedCap UEs to use for</w:t>
      </w:r>
      <w:r w:rsidR="00D53205">
        <w:rPr>
          <w:rFonts w:eastAsia="맑은 고딕"/>
          <w:kern w:val="2"/>
          <w:sz w:val="22"/>
          <w:szCs w:val="22"/>
          <w:lang w:val="en-US" w:eastAsia="ko-KR"/>
        </w:rPr>
        <w:t xml:space="preserve"> the rest of the</w:t>
      </w:r>
      <w:r w:rsidR="0075155C">
        <w:rPr>
          <w:rFonts w:eastAsia="맑은 고딕"/>
          <w:kern w:val="2"/>
          <w:sz w:val="22"/>
          <w:szCs w:val="22"/>
          <w:lang w:val="en-US" w:eastAsia="ko-KR"/>
        </w:rPr>
        <w:t xml:space="preserve"> initial access</w:t>
      </w:r>
      <w:r w:rsidR="00D53205">
        <w:rPr>
          <w:rFonts w:eastAsia="맑은 고딕"/>
          <w:kern w:val="2"/>
          <w:sz w:val="22"/>
          <w:szCs w:val="22"/>
          <w:lang w:val="en-US" w:eastAsia="ko-KR"/>
        </w:rPr>
        <w:t xml:space="preserve"> procedure</w:t>
      </w:r>
      <w:r w:rsidR="0075155C">
        <w:rPr>
          <w:rFonts w:eastAsia="맑은 고딕"/>
          <w:kern w:val="2"/>
          <w:sz w:val="22"/>
          <w:szCs w:val="22"/>
          <w:lang w:val="en-US" w:eastAsia="ko-KR"/>
        </w:rPr>
        <w:t>.</w:t>
      </w:r>
    </w:p>
    <w:p w14:paraId="094D0CB7" w14:textId="369400D9" w:rsidR="000E5BAF" w:rsidRDefault="000E5BAF" w:rsidP="000E5BAF">
      <w:pPr>
        <w:spacing w:before="0" w:after="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One example of Option 3 is to apply restrictions on the RO configurations for the RedCap UEs. In this case, RedCap UEs are not expected to be configured with 8-FDMed ROs exceeding the UE bandwidth and it is up to gNB to guarantee it. If ROs with this frequency domain restriction are deemed insufficient, then the PRACH configuration index with more occasions in time domain can be selected. For another instance of Option 3, gNB configures the </w:t>
      </w:r>
      <w:r w:rsidRPr="00046EB1">
        <w:rPr>
          <w:rFonts w:eastAsia="맑은 고딕"/>
          <w:kern w:val="2"/>
          <w:sz w:val="22"/>
          <w:szCs w:val="22"/>
          <w:lang w:val="en-US" w:eastAsia="ko-KR"/>
        </w:rPr>
        <w:t>number N of SS</w:t>
      </w:r>
      <w:r>
        <w:rPr>
          <w:rFonts w:eastAsia="맑은 고딕"/>
          <w:kern w:val="2"/>
          <w:sz w:val="22"/>
          <w:szCs w:val="22"/>
          <w:lang w:val="en-US" w:eastAsia="ko-KR"/>
        </w:rPr>
        <w:t>B</w:t>
      </w:r>
      <w:r w:rsidRPr="00046EB1">
        <w:rPr>
          <w:rFonts w:eastAsia="맑은 고딕"/>
          <w:kern w:val="2"/>
          <w:sz w:val="22"/>
          <w:szCs w:val="22"/>
          <w:lang w:val="en-US" w:eastAsia="ko-KR"/>
        </w:rPr>
        <w:t xml:space="preserve"> indexes as</w:t>
      </w:r>
      <w:bookmarkStart w:id="5" w:name="_GoBack"/>
      <w:bookmarkEnd w:id="5"/>
      <w:r w:rsidRPr="00046EB1">
        <w:rPr>
          <w:rFonts w:eastAsia="맑은 고딕"/>
          <w:kern w:val="2"/>
          <w:sz w:val="22"/>
          <w:szCs w:val="22"/>
          <w:lang w:val="en-US" w:eastAsia="ko-KR"/>
        </w:rPr>
        <w:t xml:space="preserve">sociated with one </w:t>
      </w:r>
      <w:r>
        <w:rPr>
          <w:rFonts w:eastAsia="맑은 고딕"/>
          <w:kern w:val="2"/>
          <w:sz w:val="22"/>
          <w:szCs w:val="22"/>
          <w:lang w:val="en-US" w:eastAsia="ko-KR"/>
        </w:rPr>
        <w:t xml:space="preserve">RO to be larger than one. Then, according to the existing </w:t>
      </w:r>
      <w:r w:rsidRPr="00FE045F">
        <w:rPr>
          <w:rFonts w:eastAsia="맑은 고딕"/>
          <w:kern w:val="2"/>
          <w:sz w:val="22"/>
          <w:szCs w:val="22"/>
          <w:lang w:val="en-US" w:eastAsia="ko-KR"/>
        </w:rPr>
        <w:t xml:space="preserve">mapping </w:t>
      </w:r>
      <w:r>
        <w:rPr>
          <w:rFonts w:eastAsia="맑은 고딕"/>
          <w:kern w:val="2"/>
          <w:sz w:val="22"/>
          <w:szCs w:val="22"/>
          <w:lang w:val="en-US" w:eastAsia="ko-KR"/>
        </w:rPr>
        <w:t xml:space="preserve">rule </w:t>
      </w:r>
      <w:r w:rsidRPr="00FE045F">
        <w:rPr>
          <w:rFonts w:eastAsia="맑은 고딕"/>
          <w:kern w:val="2"/>
          <w:sz w:val="22"/>
          <w:szCs w:val="22"/>
          <w:lang w:val="en-US" w:eastAsia="ko-KR"/>
        </w:rPr>
        <w:t xml:space="preserve">between ROs and SSBs </w:t>
      </w:r>
      <w:r>
        <w:rPr>
          <w:rFonts w:eastAsia="맑은 고딕"/>
          <w:kern w:val="2"/>
          <w:sz w:val="22"/>
          <w:szCs w:val="22"/>
          <w:lang w:val="en-US" w:eastAsia="ko-KR"/>
        </w:rPr>
        <w:t xml:space="preserve">(as specified in </w:t>
      </w:r>
      <w:r w:rsidR="00422C9F">
        <w:rPr>
          <w:rFonts w:eastAsia="맑은 고딕"/>
          <w:kern w:val="2"/>
          <w:sz w:val="22"/>
          <w:szCs w:val="22"/>
          <w:lang w:val="en-US" w:eastAsia="ko-KR"/>
        </w:rPr>
        <w:t>C</w:t>
      </w:r>
      <w:r>
        <w:rPr>
          <w:rFonts w:eastAsia="맑은 고딕"/>
          <w:kern w:val="2"/>
          <w:sz w:val="22"/>
          <w:szCs w:val="22"/>
          <w:lang w:val="en-US" w:eastAsia="ko-KR"/>
        </w:rPr>
        <w:t xml:space="preserve">lause 8.1 of TS38.213), all the 8 SSBs in FR1 can be mapped to 4 or fewer ROs within the initial UL BWP of RedCap UEs. Thus, the RedCap UEs can transmit PRACH toward the direction of the best SSB within the maximum RedCap UE bandwidth. </w:t>
      </w:r>
    </w:p>
    <w:p w14:paraId="68E87807" w14:textId="33D414AF" w:rsidR="000E5BAF" w:rsidRDefault="000E5BAF" w:rsidP="000E5BAF">
      <w:pPr>
        <w:spacing w:before="0" w:after="0" w:line="240" w:lineRule="auto"/>
        <w:ind w:left="0" w:firstLine="0"/>
        <w:rPr>
          <w:rFonts w:eastAsia="맑은 고딕"/>
          <w:kern w:val="2"/>
          <w:sz w:val="22"/>
          <w:szCs w:val="22"/>
          <w:lang w:val="en-US" w:eastAsia="ko-KR"/>
        </w:rPr>
      </w:pPr>
    </w:p>
    <w:p w14:paraId="03DA0659" w14:textId="115508B6" w:rsidR="005F1C03" w:rsidRDefault="00A4152B" w:rsidP="00A4152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22B8B">
        <w:rPr>
          <w:rFonts w:eastAsia="맑은 고딕"/>
          <w:b/>
          <w:i/>
          <w:kern w:val="2"/>
          <w:sz w:val="22"/>
          <w:szCs w:val="22"/>
          <w:lang w:val="en-US" w:eastAsia="ko-KR"/>
        </w:rPr>
        <w:t>6</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00871439" w:rsidRPr="00871439">
        <w:rPr>
          <w:rFonts w:eastAsia="맑은 고딕"/>
          <w:b/>
          <w:i/>
          <w:kern w:val="2"/>
          <w:sz w:val="22"/>
          <w:szCs w:val="22"/>
          <w:lang w:val="en-US" w:eastAsia="ko-KR"/>
        </w:rPr>
        <w:t xml:space="preserve">When the </w:t>
      </w:r>
      <w:r w:rsidR="008B6C2E">
        <w:rPr>
          <w:rFonts w:eastAsia="맑은 고딕"/>
          <w:b/>
          <w:i/>
          <w:kern w:val="2"/>
          <w:sz w:val="22"/>
          <w:szCs w:val="22"/>
          <w:lang w:val="en-US" w:eastAsia="ko-KR"/>
        </w:rPr>
        <w:t xml:space="preserve">bandwidth of </w:t>
      </w:r>
      <w:r w:rsidR="00871439" w:rsidRPr="00871439">
        <w:rPr>
          <w:rFonts w:eastAsia="맑은 고딕"/>
          <w:b/>
          <w:i/>
          <w:kern w:val="2"/>
          <w:sz w:val="22"/>
          <w:szCs w:val="22"/>
          <w:lang w:val="en-US" w:eastAsia="ko-KR"/>
        </w:rPr>
        <w:t xml:space="preserve">initial UL BWP for </w:t>
      </w:r>
      <w:r w:rsidR="008B6C2E">
        <w:rPr>
          <w:rFonts w:eastAsia="맑은 고딕"/>
          <w:b/>
          <w:i/>
          <w:kern w:val="2"/>
          <w:sz w:val="22"/>
          <w:szCs w:val="22"/>
          <w:lang w:val="en-US" w:eastAsia="ko-KR"/>
        </w:rPr>
        <w:t>non-</w:t>
      </w:r>
      <w:r w:rsidR="00871439" w:rsidRPr="00871439">
        <w:rPr>
          <w:rFonts w:eastAsia="맑은 고딕"/>
          <w:b/>
          <w:i/>
          <w:kern w:val="2"/>
          <w:sz w:val="22"/>
          <w:szCs w:val="22"/>
          <w:lang w:val="en-US" w:eastAsia="ko-KR"/>
        </w:rPr>
        <w:t xml:space="preserve">RedCap UEs is </w:t>
      </w:r>
      <w:r w:rsidR="008B6C2E">
        <w:rPr>
          <w:rFonts w:eastAsia="맑은 고딕"/>
          <w:b/>
          <w:i/>
          <w:kern w:val="2"/>
          <w:sz w:val="22"/>
          <w:szCs w:val="22"/>
          <w:lang w:val="en-US" w:eastAsia="ko-KR"/>
        </w:rPr>
        <w:t xml:space="preserve">no wider than the maximum </w:t>
      </w:r>
      <w:r w:rsidR="00871439" w:rsidRPr="00871439">
        <w:rPr>
          <w:rFonts w:eastAsia="맑은 고딕"/>
          <w:b/>
          <w:i/>
          <w:kern w:val="2"/>
          <w:sz w:val="22"/>
          <w:szCs w:val="22"/>
          <w:lang w:val="en-US" w:eastAsia="ko-KR"/>
        </w:rPr>
        <w:t xml:space="preserve">RedCap </w:t>
      </w:r>
      <w:r w:rsidR="008B6C2E" w:rsidRPr="00871439">
        <w:rPr>
          <w:rFonts w:eastAsia="맑은 고딕"/>
          <w:b/>
          <w:i/>
          <w:kern w:val="2"/>
          <w:sz w:val="22"/>
          <w:szCs w:val="22"/>
          <w:lang w:val="en-US" w:eastAsia="ko-KR"/>
        </w:rPr>
        <w:t>UE</w:t>
      </w:r>
      <w:r w:rsidR="008B6C2E">
        <w:rPr>
          <w:rFonts w:eastAsia="맑은 고딕"/>
          <w:b/>
          <w:i/>
          <w:kern w:val="2"/>
          <w:sz w:val="22"/>
          <w:szCs w:val="22"/>
          <w:lang w:val="en-US" w:eastAsia="ko-KR"/>
        </w:rPr>
        <w:t xml:space="preserve"> bandwidth</w:t>
      </w:r>
      <w:r w:rsidR="005F1C03">
        <w:rPr>
          <w:rFonts w:eastAsia="맑은 고딕"/>
          <w:b/>
          <w:i/>
          <w:kern w:val="2"/>
          <w:sz w:val="22"/>
          <w:szCs w:val="22"/>
          <w:lang w:val="en-US" w:eastAsia="ko-KR"/>
        </w:rPr>
        <w:t>,</w:t>
      </w:r>
    </w:p>
    <w:p w14:paraId="37893C36" w14:textId="4BC3AE94" w:rsidR="005F1C03" w:rsidRDefault="00C505B8" w:rsidP="00422C9F">
      <w:pPr>
        <w:pStyle w:val="ad"/>
        <w:numPr>
          <w:ilvl w:val="0"/>
          <w:numId w:val="34"/>
        </w:numPr>
        <w:spacing w:before="120" w:line="240" w:lineRule="auto"/>
        <w:ind w:leftChars="0"/>
        <w:rPr>
          <w:rFonts w:eastAsia="맑은 고딕"/>
          <w:b/>
          <w:i/>
          <w:kern w:val="2"/>
          <w:sz w:val="22"/>
          <w:szCs w:val="22"/>
          <w:lang w:val="en-US" w:eastAsia="ko-KR"/>
        </w:rPr>
      </w:pPr>
      <w:r w:rsidRPr="00422C9F">
        <w:rPr>
          <w:rFonts w:ascii="Times New Roman" w:eastAsia="맑은 고딕" w:hAnsi="Times New Roman"/>
          <w:b/>
          <w:i/>
          <w:kern w:val="2"/>
          <w:sz w:val="22"/>
          <w:szCs w:val="22"/>
          <w:lang w:val="en-US" w:eastAsia="ko-KR"/>
        </w:rPr>
        <w:lastRenderedPageBreak/>
        <w:t xml:space="preserve">PRACH configurations (e.g., ROs) for RedCap UEs can be </w:t>
      </w:r>
      <w:r w:rsidR="005F1C03" w:rsidRPr="00422C9F">
        <w:rPr>
          <w:rFonts w:ascii="Times New Roman" w:eastAsia="맑은 고딕" w:hAnsi="Times New Roman"/>
          <w:b/>
          <w:i/>
          <w:kern w:val="2"/>
          <w:sz w:val="22"/>
          <w:szCs w:val="22"/>
          <w:lang w:val="en-US" w:eastAsia="ko-KR"/>
        </w:rPr>
        <w:t>the same as those for non- the RedCap UEs</w:t>
      </w:r>
      <w:r w:rsidR="00E44D49">
        <w:rPr>
          <w:rFonts w:ascii="Times New Roman" w:eastAsia="맑은 고딕" w:hAnsi="Times New Roman"/>
          <w:b/>
          <w:i/>
          <w:kern w:val="2"/>
          <w:sz w:val="22"/>
          <w:szCs w:val="22"/>
          <w:lang w:val="en-US" w:eastAsia="ko-KR"/>
        </w:rPr>
        <w:t>.</w:t>
      </w:r>
    </w:p>
    <w:p w14:paraId="6B575EE0" w14:textId="2D0D404E" w:rsidR="005F1C03" w:rsidRDefault="005F1C03" w:rsidP="00422C9F">
      <w:pPr>
        <w:pStyle w:val="ad"/>
        <w:numPr>
          <w:ilvl w:val="0"/>
          <w:numId w:val="34"/>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Separate</w:t>
      </w:r>
      <w:r w:rsidRPr="00422C9F">
        <w:rPr>
          <w:rFonts w:ascii="Times New Roman" w:eastAsia="맑은 고딕" w:hAnsi="Times New Roman"/>
          <w:b/>
          <w:i/>
          <w:kern w:val="2"/>
          <w:sz w:val="22"/>
          <w:szCs w:val="22"/>
          <w:lang w:val="en-US" w:eastAsia="ko-KR"/>
        </w:rPr>
        <w:t xml:space="preserve"> PRACH configurations for RedCap UEs </w:t>
      </w:r>
      <w:r>
        <w:rPr>
          <w:rFonts w:ascii="Times New Roman" w:eastAsia="맑은 고딕" w:hAnsi="Times New Roman"/>
          <w:b/>
          <w:i/>
          <w:kern w:val="2"/>
          <w:sz w:val="22"/>
          <w:szCs w:val="22"/>
          <w:lang w:val="en-US" w:eastAsia="ko-KR"/>
        </w:rPr>
        <w:t>are also supported by specification</w:t>
      </w:r>
      <w:r w:rsidR="00E44D49">
        <w:rPr>
          <w:rFonts w:ascii="Times New Roman" w:eastAsia="맑은 고딕" w:hAnsi="Times New Roman"/>
          <w:b/>
          <w:i/>
          <w:kern w:val="2"/>
          <w:sz w:val="22"/>
          <w:szCs w:val="22"/>
          <w:lang w:val="en-US" w:eastAsia="ko-KR"/>
        </w:rPr>
        <w:t>.</w:t>
      </w:r>
    </w:p>
    <w:p w14:paraId="0517AC21" w14:textId="77777777" w:rsidR="00A4152B" w:rsidRPr="00A4152B" w:rsidRDefault="00A4152B" w:rsidP="006920AE">
      <w:pPr>
        <w:spacing w:before="120" w:line="240" w:lineRule="auto"/>
        <w:ind w:left="0" w:firstLine="0"/>
        <w:rPr>
          <w:rFonts w:eastAsia="맑은 고딕"/>
          <w:kern w:val="2"/>
          <w:sz w:val="22"/>
          <w:szCs w:val="22"/>
          <w:lang w:val="en-US" w:eastAsia="ko-KR"/>
        </w:rPr>
      </w:pPr>
    </w:p>
    <w:p w14:paraId="12E10652" w14:textId="12D36566" w:rsidR="00871439" w:rsidRDefault="00871439" w:rsidP="0087143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22B8B">
        <w:rPr>
          <w:rFonts w:eastAsia="맑은 고딕"/>
          <w:b/>
          <w:i/>
          <w:kern w:val="2"/>
          <w:sz w:val="22"/>
          <w:szCs w:val="22"/>
          <w:lang w:val="en-US" w:eastAsia="ko-KR"/>
        </w:rPr>
        <w:t>7</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When the initial UL BWP for RedCap UEs is different from that </w:t>
      </w:r>
      <w:r w:rsidR="00DC4DC4">
        <w:rPr>
          <w:rFonts w:eastAsia="맑은 고딕"/>
          <w:b/>
          <w:i/>
          <w:kern w:val="2"/>
          <w:sz w:val="22"/>
          <w:szCs w:val="22"/>
          <w:lang w:val="en-US" w:eastAsia="ko-KR"/>
        </w:rPr>
        <w:t>for</w:t>
      </w:r>
      <w:r w:rsidR="00DC4DC4" w:rsidRPr="00871439">
        <w:rPr>
          <w:rFonts w:eastAsia="맑은 고딕"/>
          <w:b/>
          <w:i/>
          <w:kern w:val="2"/>
          <w:sz w:val="22"/>
          <w:szCs w:val="22"/>
          <w:lang w:val="en-US" w:eastAsia="ko-KR"/>
        </w:rPr>
        <w:t xml:space="preserve"> </w:t>
      </w:r>
      <w:r w:rsidRPr="00871439">
        <w:rPr>
          <w:rFonts w:eastAsia="맑은 고딕"/>
          <w:b/>
          <w:i/>
          <w:kern w:val="2"/>
          <w:sz w:val="22"/>
          <w:szCs w:val="22"/>
          <w:lang w:val="en-US" w:eastAsia="ko-KR"/>
        </w:rPr>
        <w:t>non-RedCap UEs, dedicated PRACH configurations (e.g., ROs) for RedCap UEs can be supported</w:t>
      </w:r>
      <w:r w:rsidR="00DC4DC4">
        <w:rPr>
          <w:rFonts w:eastAsia="맑은 고딕"/>
          <w:b/>
          <w:i/>
          <w:kern w:val="2"/>
          <w:sz w:val="22"/>
          <w:szCs w:val="22"/>
          <w:lang w:val="en-US" w:eastAsia="ko-KR"/>
        </w:rPr>
        <w:t xml:space="preserve"> (Option 4)</w:t>
      </w:r>
      <w:r w:rsidR="00E44D49">
        <w:rPr>
          <w:rFonts w:eastAsia="맑은 고딕"/>
          <w:b/>
          <w:i/>
          <w:kern w:val="2"/>
          <w:sz w:val="22"/>
          <w:szCs w:val="22"/>
          <w:lang w:val="en-US" w:eastAsia="ko-KR"/>
        </w:rPr>
        <w:t>.</w:t>
      </w:r>
    </w:p>
    <w:p w14:paraId="4FD2C58B" w14:textId="77777777" w:rsidR="00111274" w:rsidRDefault="00111274" w:rsidP="006920AE">
      <w:pPr>
        <w:spacing w:before="120" w:line="240" w:lineRule="auto"/>
        <w:ind w:left="0" w:firstLine="0"/>
        <w:rPr>
          <w:rFonts w:eastAsia="맑은 고딕"/>
          <w:kern w:val="2"/>
          <w:sz w:val="22"/>
          <w:szCs w:val="22"/>
          <w:lang w:val="en-US" w:eastAsia="ko-KR"/>
        </w:rPr>
      </w:pPr>
    </w:p>
    <w:p w14:paraId="0BEBAD33" w14:textId="52E5BB8B" w:rsidR="00871439" w:rsidRDefault="00871439" w:rsidP="0087143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22B8B">
        <w:rPr>
          <w:rFonts w:eastAsia="맑은 고딕"/>
          <w:b/>
          <w:i/>
          <w:kern w:val="2"/>
          <w:sz w:val="22"/>
          <w:szCs w:val="22"/>
          <w:lang w:val="en-US" w:eastAsia="ko-KR"/>
        </w:rPr>
        <w:t>8</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sidR="00DC4DC4">
        <w:rPr>
          <w:rFonts w:eastAsia="맑은 고딕"/>
          <w:b/>
          <w:i/>
          <w:kern w:val="2"/>
          <w:sz w:val="22"/>
          <w:szCs w:val="22"/>
          <w:lang w:val="en-US" w:eastAsia="ko-KR"/>
        </w:rPr>
        <w:t>separate initial UL BWP for RedCap UEs (</w:t>
      </w:r>
      <w:r w:rsidRPr="00871439">
        <w:rPr>
          <w:rFonts w:eastAsia="맑은 고딕"/>
          <w:b/>
          <w:i/>
          <w:kern w:val="2"/>
          <w:sz w:val="22"/>
          <w:szCs w:val="22"/>
          <w:lang w:val="en-US" w:eastAsia="ko-KR"/>
        </w:rPr>
        <w:t>Option 2</w:t>
      </w:r>
      <w:r w:rsidR="00DC4DC4">
        <w:rPr>
          <w:rFonts w:eastAsia="맑은 고딕"/>
          <w:b/>
          <w:i/>
          <w:kern w:val="2"/>
          <w:sz w:val="22"/>
          <w:szCs w:val="22"/>
          <w:lang w:val="en-US" w:eastAsia="ko-KR"/>
        </w:rPr>
        <w:t>)</w:t>
      </w:r>
      <w:r>
        <w:rPr>
          <w:rFonts w:eastAsia="맑은 고딕"/>
          <w:b/>
          <w:i/>
          <w:kern w:val="2"/>
          <w:sz w:val="22"/>
          <w:szCs w:val="22"/>
          <w:lang w:val="en-US" w:eastAsia="ko-KR"/>
        </w:rPr>
        <w:t xml:space="preserve"> with d</w:t>
      </w:r>
      <w:r w:rsidRPr="00871439">
        <w:rPr>
          <w:rFonts w:eastAsia="맑은 고딕"/>
          <w:b/>
          <w:i/>
          <w:kern w:val="2"/>
          <w:sz w:val="22"/>
          <w:szCs w:val="22"/>
          <w:lang w:val="en-US" w:eastAsia="ko-KR"/>
        </w:rPr>
        <w:t>edicated PRACH configurations (e.g., ROs) for RedCap UEs</w:t>
      </w:r>
      <w:r w:rsidR="00DC4DC4">
        <w:rPr>
          <w:rFonts w:eastAsia="맑은 고딕"/>
          <w:b/>
          <w:i/>
          <w:kern w:val="2"/>
          <w:sz w:val="22"/>
          <w:szCs w:val="22"/>
          <w:lang w:val="en-US" w:eastAsia="ko-KR"/>
        </w:rPr>
        <w:t xml:space="preserve"> (Option 4)</w:t>
      </w:r>
      <w:r w:rsidRPr="00871439">
        <w:rPr>
          <w:rFonts w:eastAsia="맑은 고딕"/>
          <w:b/>
          <w:i/>
          <w:kern w:val="2"/>
          <w:sz w:val="22"/>
          <w:szCs w:val="22"/>
          <w:lang w:val="en-US" w:eastAsia="ko-KR"/>
        </w:rPr>
        <w:t xml:space="preserve"> can be supported.</w:t>
      </w:r>
    </w:p>
    <w:p w14:paraId="6FB26478" w14:textId="77777777" w:rsidR="00871439" w:rsidRPr="00871439" w:rsidRDefault="00871439" w:rsidP="006920AE">
      <w:pPr>
        <w:spacing w:before="120" w:line="240" w:lineRule="auto"/>
        <w:ind w:left="0" w:firstLine="0"/>
        <w:rPr>
          <w:rFonts w:eastAsia="맑은 고딕"/>
          <w:kern w:val="2"/>
          <w:sz w:val="22"/>
          <w:szCs w:val="22"/>
          <w:lang w:val="en-US" w:eastAsia="ko-KR"/>
        </w:rPr>
      </w:pPr>
    </w:p>
    <w:p w14:paraId="728BBA99" w14:textId="26FA496E" w:rsidR="006F3841" w:rsidRDefault="00A4152B" w:rsidP="006F3841">
      <w:pPr>
        <w:pStyle w:val="2"/>
        <w:numPr>
          <w:ilvl w:val="1"/>
          <w:numId w:val="1"/>
        </w:numPr>
        <w:ind w:firstLine="0"/>
        <w:rPr>
          <w:rFonts w:eastAsia="맑은 고딕"/>
          <w:b/>
          <w:kern w:val="2"/>
          <w:sz w:val="24"/>
          <w:szCs w:val="22"/>
          <w:lang w:val="en-US" w:eastAsia="ko-KR"/>
        </w:rPr>
      </w:pPr>
      <w:bookmarkStart w:id="6" w:name="_Ref68630189"/>
      <w:r>
        <w:rPr>
          <w:rFonts w:eastAsia="맑은 고딕"/>
          <w:b/>
          <w:kern w:val="2"/>
          <w:sz w:val="24"/>
          <w:szCs w:val="22"/>
          <w:lang w:val="en-US" w:eastAsia="ko-KR"/>
        </w:rPr>
        <w:t>PUSCH/PUCCH transmissions during initial access</w:t>
      </w:r>
      <w:bookmarkEnd w:id="6"/>
    </w:p>
    <w:p w14:paraId="24DC2BBF" w14:textId="37131FCA" w:rsidR="00374DE2" w:rsidRDefault="00C122D6" w:rsidP="00374DE2">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74DE2">
        <w:rPr>
          <w:rFonts w:eastAsia="맑은 고딕"/>
          <w:kern w:val="2"/>
          <w:sz w:val="22"/>
          <w:szCs w:val="22"/>
          <w:lang w:val="en-US" w:eastAsia="ko-KR"/>
        </w:rPr>
        <w:t xml:space="preserve">As </w:t>
      </w:r>
      <w:r w:rsidR="0034544D">
        <w:rPr>
          <w:rFonts w:eastAsia="맑은 고딕"/>
          <w:kern w:val="2"/>
          <w:sz w:val="22"/>
          <w:szCs w:val="22"/>
          <w:lang w:val="en-US" w:eastAsia="ko-KR"/>
        </w:rPr>
        <w:t xml:space="preserve">another </w:t>
      </w:r>
      <w:r w:rsidR="00374DE2">
        <w:rPr>
          <w:rFonts w:eastAsia="맑은 고딕"/>
          <w:kern w:val="2"/>
          <w:sz w:val="22"/>
          <w:szCs w:val="22"/>
          <w:lang w:val="en-US" w:eastAsia="ko-KR"/>
        </w:rPr>
        <w:t>a</w:t>
      </w:r>
      <w:r w:rsidR="00374DE2" w:rsidRPr="00E527B2">
        <w:rPr>
          <w:rFonts w:eastAsia="맑은 고딕"/>
          <w:kern w:val="2"/>
          <w:sz w:val="22"/>
          <w:szCs w:val="22"/>
          <w:lang w:val="en-US" w:eastAsia="ko-KR"/>
        </w:rPr>
        <w:t>spect related to the reduced maximum UE bandwidth of RedCap</w:t>
      </w:r>
      <w:r w:rsidR="00374DE2">
        <w:rPr>
          <w:rFonts w:eastAsia="맑은 고딕"/>
          <w:kern w:val="2"/>
          <w:sz w:val="22"/>
          <w:szCs w:val="22"/>
          <w:lang w:val="en-US" w:eastAsia="ko-KR"/>
        </w:rPr>
        <w:t xml:space="preserve">, </w:t>
      </w:r>
      <w:r w:rsidR="0034544D">
        <w:rPr>
          <w:rFonts w:eastAsia="맑은 고딕"/>
          <w:kern w:val="2"/>
          <w:sz w:val="22"/>
          <w:szCs w:val="22"/>
          <w:lang w:val="en-US" w:eastAsia="ko-KR"/>
        </w:rPr>
        <w:t>a potential</w:t>
      </w:r>
      <w:r w:rsidR="00374DE2">
        <w:rPr>
          <w:rFonts w:eastAsia="맑은 고딕"/>
          <w:kern w:val="2"/>
          <w:sz w:val="22"/>
          <w:szCs w:val="22"/>
          <w:lang w:val="en-US" w:eastAsia="ko-KR"/>
        </w:rPr>
        <w:t xml:space="preserve"> issue </w:t>
      </w:r>
      <w:r w:rsidR="0034544D">
        <w:rPr>
          <w:rFonts w:eastAsia="맑은 고딕"/>
          <w:kern w:val="2"/>
          <w:sz w:val="22"/>
          <w:szCs w:val="22"/>
          <w:lang w:val="en-US" w:eastAsia="ko-KR"/>
        </w:rPr>
        <w:t xml:space="preserve">related to the frequency hopping for Msg3 PUSCH and PUCCH for Msg4 HARQ feedback during initial access procedure </w:t>
      </w:r>
      <w:r w:rsidR="00374DE2">
        <w:rPr>
          <w:rFonts w:eastAsia="맑은 고딕"/>
          <w:kern w:val="2"/>
          <w:sz w:val="22"/>
          <w:szCs w:val="22"/>
          <w:lang w:val="en-US" w:eastAsia="ko-KR"/>
        </w:rPr>
        <w:t xml:space="preserve">has been </w:t>
      </w:r>
      <w:r w:rsidR="0034544D">
        <w:rPr>
          <w:rFonts w:eastAsia="맑은 고딕"/>
          <w:kern w:val="2"/>
          <w:sz w:val="22"/>
          <w:szCs w:val="22"/>
          <w:lang w:val="en-US" w:eastAsia="ko-KR"/>
        </w:rPr>
        <w:t xml:space="preserve">discussed in RAN1#104-e meeting. As a result, </w:t>
      </w:r>
      <w:r w:rsidR="00374DE2">
        <w:rPr>
          <w:rFonts w:eastAsia="맑은 고딕"/>
          <w:kern w:val="2"/>
          <w:sz w:val="22"/>
          <w:szCs w:val="22"/>
          <w:lang w:val="en-US" w:eastAsia="ko-KR"/>
        </w:rPr>
        <w:t>the following agreement was made.</w:t>
      </w:r>
    </w:p>
    <w:tbl>
      <w:tblPr>
        <w:tblStyle w:val="a7"/>
        <w:tblW w:w="0" w:type="auto"/>
        <w:tblLook w:val="04A0" w:firstRow="1" w:lastRow="0" w:firstColumn="1" w:lastColumn="0" w:noHBand="0" w:noVBand="1"/>
      </w:tblPr>
      <w:tblGrid>
        <w:gridCol w:w="9628"/>
      </w:tblGrid>
      <w:tr w:rsidR="00374DE2" w:rsidRPr="0047325B" w14:paraId="68E716D2" w14:textId="77777777" w:rsidTr="006E0224">
        <w:tc>
          <w:tcPr>
            <w:tcW w:w="9628" w:type="dxa"/>
          </w:tcPr>
          <w:p w14:paraId="2D870D23" w14:textId="5D0C6D4F" w:rsidR="00374DE2" w:rsidRPr="0047325B" w:rsidRDefault="00374DE2"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C122D6" w:rsidRPr="000809AA">
              <w:rPr>
                <w:rFonts w:ascii="Times" w:eastAsia="바탕" w:hAnsi="Times"/>
                <w:sz w:val="22"/>
                <w:szCs w:val="24"/>
              </w:rPr>
              <w:t xml:space="preserve"> (RAN1#104-e)</w:t>
            </w:r>
          </w:p>
          <w:p w14:paraId="53A2C5D1" w14:textId="77777777" w:rsidR="00374DE2" w:rsidRPr="00374DE2" w:rsidRDefault="00374DE2" w:rsidP="00374DE2">
            <w:pPr>
              <w:numPr>
                <w:ilvl w:val="0"/>
                <w:numId w:val="26"/>
              </w:numPr>
              <w:spacing w:before="0" w:after="0" w:line="259" w:lineRule="auto"/>
              <w:jc w:val="left"/>
              <w:rPr>
                <w:rFonts w:ascii="Times" w:eastAsia="바탕" w:hAnsi="Times"/>
                <w:sz w:val="22"/>
                <w:szCs w:val="24"/>
              </w:rPr>
            </w:pPr>
            <w:r w:rsidRPr="00374DE2">
              <w:rPr>
                <w:rFonts w:ascii="Times" w:eastAsia="바탕" w:hAnsi="Times"/>
                <w:sz w:val="22"/>
                <w:szCs w:val="24"/>
              </w:rPr>
              <w:t>Study further whether and how to enable/support that PUCCH (for Msg4/[MsgB] HARQ feedback) and/or PUSCH (for Msg3/[MsgA]) transmissions fall within the RedCap UE bandwidth during initial access, with the following options:</w:t>
            </w:r>
          </w:p>
          <w:p w14:paraId="268BB653"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1: Proper RF-retuning for RedCap (if feasible)</w:t>
            </w:r>
          </w:p>
          <w:p w14:paraId="58DE47FF"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2: Separate initial UL BWP(s) for RedCap</w:t>
            </w:r>
          </w:p>
          <w:p w14:paraId="627CE42A" w14:textId="77777777" w:rsidR="00374DE2" w:rsidRPr="00374DE2" w:rsidRDefault="00374DE2" w:rsidP="00374DE2">
            <w:pPr>
              <w:numPr>
                <w:ilvl w:val="2"/>
                <w:numId w:val="30"/>
              </w:numPr>
              <w:spacing w:before="0" w:after="0" w:line="259" w:lineRule="auto"/>
              <w:jc w:val="left"/>
              <w:rPr>
                <w:rFonts w:ascii="Times" w:eastAsia="바탕" w:hAnsi="Times"/>
                <w:sz w:val="22"/>
                <w:szCs w:val="24"/>
              </w:rPr>
            </w:pPr>
            <w:r w:rsidRPr="00374DE2">
              <w:rPr>
                <w:rFonts w:ascii="Times" w:eastAsia="바탕" w:hAnsi="Times"/>
                <w:sz w:val="22"/>
                <w:szCs w:val="24"/>
              </w:rPr>
              <w:t>FFS more than one starting PRB position</w:t>
            </w:r>
          </w:p>
          <w:p w14:paraId="6C4A19FD"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3: Separate PUCCH/Msg3/[MsgA] PUSCH configuration/indication or a different interpretation for the same configuration/indication for RedCap (e.g., disabled frequency hopping or different frequency hopping)</w:t>
            </w:r>
          </w:p>
          <w:p w14:paraId="71D3ECFA"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4: gNB configuration (e.g., always restricting the initial UL BWP to within RedCap UE bandwidth, or restrictions on the frequency location and the amount of scheduled resource for Msg4/[MsgB] HARQ feedback and Msg3/[MsgA] PUSCH)</w:t>
            </w:r>
          </w:p>
          <w:p w14:paraId="6A372C94" w14:textId="77777777" w:rsidR="00374DE2" w:rsidRPr="00374DE2" w:rsidRDefault="00374DE2" w:rsidP="00374DE2">
            <w:pPr>
              <w:numPr>
                <w:ilvl w:val="2"/>
                <w:numId w:val="30"/>
              </w:numPr>
              <w:spacing w:before="0" w:after="0" w:line="259" w:lineRule="auto"/>
              <w:jc w:val="left"/>
              <w:rPr>
                <w:rFonts w:ascii="Times" w:eastAsia="바탕" w:hAnsi="Times"/>
                <w:sz w:val="22"/>
                <w:szCs w:val="24"/>
              </w:rPr>
            </w:pPr>
            <w:r w:rsidRPr="00374DE2">
              <w:rPr>
                <w:rFonts w:ascii="Times" w:eastAsia="바탕" w:hAnsi="Times"/>
                <w:sz w:val="22"/>
                <w:szCs w:val="24"/>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07D66F0E" w14:textId="61B60A0C" w:rsidR="00374DE2" w:rsidRPr="00E527B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lastRenderedPageBreak/>
              <w:t>Other options are not precluded</w:t>
            </w:r>
          </w:p>
          <w:p w14:paraId="486F178B" w14:textId="77777777" w:rsidR="00374DE2" w:rsidRPr="0047325B" w:rsidRDefault="00374DE2" w:rsidP="006E0224">
            <w:pPr>
              <w:spacing w:before="120" w:after="0" w:line="240" w:lineRule="auto"/>
              <w:ind w:left="0" w:firstLine="0"/>
              <w:rPr>
                <w:rFonts w:eastAsia="맑은 고딕"/>
                <w:kern w:val="2"/>
                <w:sz w:val="22"/>
                <w:szCs w:val="22"/>
                <w:lang w:eastAsia="ko-KR"/>
              </w:rPr>
            </w:pPr>
          </w:p>
        </w:tc>
      </w:tr>
    </w:tbl>
    <w:p w14:paraId="210A126C" w14:textId="25144930" w:rsidR="00C635C7" w:rsidRDefault="00C122D6" w:rsidP="00C635C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ab/>
      </w:r>
      <w:r w:rsidR="000132BF">
        <w:rPr>
          <w:rFonts w:eastAsia="맑은 고딕" w:hint="eastAsia"/>
          <w:kern w:val="2"/>
          <w:sz w:val="22"/>
          <w:szCs w:val="22"/>
          <w:lang w:val="en-US" w:eastAsia="ko-KR"/>
        </w:rPr>
        <w:t xml:space="preserve">Regarding whether to </w:t>
      </w:r>
      <w:r w:rsidR="000132BF">
        <w:rPr>
          <w:rFonts w:eastAsia="맑은 고딕"/>
          <w:kern w:val="2"/>
          <w:sz w:val="22"/>
          <w:szCs w:val="22"/>
          <w:lang w:val="en-US" w:eastAsia="ko-KR"/>
        </w:rPr>
        <w:t>enable/</w:t>
      </w:r>
      <w:r w:rsidR="000132BF">
        <w:rPr>
          <w:rFonts w:eastAsia="맑은 고딕" w:hint="eastAsia"/>
          <w:kern w:val="2"/>
          <w:sz w:val="22"/>
          <w:szCs w:val="22"/>
          <w:lang w:val="en-US" w:eastAsia="ko-KR"/>
        </w:rPr>
        <w:t xml:space="preserve">support </w:t>
      </w:r>
      <w:r w:rsidR="000132BF" w:rsidRPr="000132BF">
        <w:rPr>
          <w:rFonts w:eastAsia="맑은 고딕"/>
          <w:kern w:val="2"/>
          <w:sz w:val="22"/>
          <w:szCs w:val="22"/>
          <w:lang w:val="en-US" w:eastAsia="ko-KR"/>
        </w:rPr>
        <w:t>that PUCCH (for Msg4/[MsgB] HARQ feedback) and/or PUSCH (for Msg3/[MsgA]) transmissions fall within the RedCap UE bandwidth during initial access</w:t>
      </w:r>
      <w:r w:rsidR="00C635C7">
        <w:rPr>
          <w:rFonts w:eastAsia="맑은 고딕"/>
          <w:kern w:val="2"/>
          <w:sz w:val="22"/>
          <w:szCs w:val="22"/>
          <w:lang w:val="en-US" w:eastAsia="ko-KR"/>
        </w:rPr>
        <w:t xml:space="preserve">, it </w:t>
      </w:r>
      <w:r w:rsidR="00DC4DC4">
        <w:rPr>
          <w:rFonts w:eastAsia="맑은 고딕"/>
          <w:kern w:val="2"/>
          <w:sz w:val="22"/>
          <w:szCs w:val="22"/>
          <w:lang w:val="en-US" w:eastAsia="ko-KR"/>
        </w:rPr>
        <w:t xml:space="preserve">may depend </w:t>
      </w:r>
      <w:r w:rsidR="00C635C7">
        <w:rPr>
          <w:rFonts w:eastAsia="맑은 고딕"/>
          <w:kern w:val="2"/>
          <w:sz w:val="22"/>
          <w:szCs w:val="22"/>
          <w:lang w:val="en-US" w:eastAsia="ko-KR"/>
        </w:rPr>
        <w:t xml:space="preserve">on whether the restrictions </w:t>
      </w:r>
      <w:r w:rsidR="00C635C7" w:rsidRPr="00C635C7">
        <w:rPr>
          <w:rFonts w:eastAsia="맑은 고딕"/>
          <w:kern w:val="2"/>
          <w:sz w:val="22"/>
          <w:szCs w:val="22"/>
          <w:lang w:val="en-US" w:eastAsia="ko-KR"/>
        </w:rPr>
        <w:t>on the frequency location and the amount of scheduled resource for Msg4/[MsgB] HARQ feedback and Msg3/[MsgA] PUSCH</w:t>
      </w:r>
      <w:r w:rsidR="00C635C7">
        <w:rPr>
          <w:rFonts w:eastAsia="맑은 고딕"/>
          <w:kern w:val="2"/>
          <w:sz w:val="22"/>
          <w:szCs w:val="22"/>
          <w:lang w:val="en-US" w:eastAsia="ko-KR"/>
        </w:rPr>
        <w:t xml:space="preserve"> </w:t>
      </w:r>
      <w:r w:rsidR="00DC4DC4">
        <w:rPr>
          <w:rFonts w:eastAsia="맑은 고딕"/>
          <w:kern w:val="2"/>
          <w:sz w:val="22"/>
          <w:szCs w:val="22"/>
          <w:lang w:val="en-US" w:eastAsia="ko-KR"/>
        </w:rPr>
        <w:t>are acceptable</w:t>
      </w:r>
      <w:r w:rsidR="00C635C7">
        <w:rPr>
          <w:rFonts w:eastAsia="맑은 고딕"/>
          <w:kern w:val="2"/>
          <w:sz w:val="22"/>
          <w:szCs w:val="22"/>
          <w:lang w:val="en-US" w:eastAsia="ko-KR"/>
        </w:rPr>
        <w:t xml:space="preserve"> to the network. </w:t>
      </w:r>
      <w:r w:rsidR="00DC4DC4">
        <w:rPr>
          <w:rFonts w:eastAsia="맑은 고딕"/>
          <w:kern w:val="2"/>
          <w:sz w:val="22"/>
          <w:szCs w:val="22"/>
          <w:lang w:val="en-US" w:eastAsia="ko-KR"/>
        </w:rPr>
        <w:t>T</w:t>
      </w:r>
      <w:r w:rsidR="00C635C7">
        <w:rPr>
          <w:rFonts w:eastAsia="맑은 고딕"/>
          <w:kern w:val="2"/>
          <w:sz w:val="22"/>
          <w:szCs w:val="22"/>
          <w:lang w:val="en-US" w:eastAsia="ko-KR"/>
        </w:rPr>
        <w:t>he operators that are using or planning to use the entire carrier bandwidth</w:t>
      </w:r>
      <w:r w:rsidR="001F085D">
        <w:rPr>
          <w:rFonts w:eastAsia="맑은 고딕"/>
          <w:kern w:val="2"/>
          <w:sz w:val="22"/>
          <w:szCs w:val="22"/>
          <w:lang w:val="en-US" w:eastAsia="ko-KR"/>
        </w:rPr>
        <w:t xml:space="preserve"> (larger than the maximum RedCap UE bandwidth)</w:t>
      </w:r>
      <w:r w:rsidR="00C635C7">
        <w:rPr>
          <w:rFonts w:eastAsia="맑은 고딕"/>
          <w:kern w:val="2"/>
          <w:sz w:val="22"/>
          <w:szCs w:val="22"/>
          <w:lang w:val="en-US" w:eastAsia="ko-KR"/>
        </w:rPr>
        <w:t xml:space="preserve"> as a single DL/UL BWP with </w:t>
      </w:r>
      <w:r w:rsidR="00C635C7" w:rsidRPr="00A41620">
        <w:rPr>
          <w:rFonts w:eastAsia="맑은 고딕"/>
          <w:kern w:val="2"/>
          <w:sz w:val="22"/>
          <w:szCs w:val="22"/>
          <w:lang w:val="en-US" w:eastAsia="ko-KR"/>
        </w:rPr>
        <w:t>BWP#0 configuration Option 2</w:t>
      </w:r>
      <w:r w:rsidR="00C635C7">
        <w:rPr>
          <w:rFonts w:eastAsia="맑은 고딕"/>
          <w:kern w:val="2"/>
          <w:sz w:val="22"/>
          <w:szCs w:val="22"/>
          <w:lang w:val="en-US" w:eastAsia="ko-KR"/>
        </w:rPr>
        <w:t xml:space="preserve">, </w:t>
      </w:r>
      <w:r w:rsidR="00DC4DC4">
        <w:rPr>
          <w:rFonts w:eastAsia="맑은 고딕"/>
          <w:kern w:val="2"/>
          <w:sz w:val="22"/>
          <w:szCs w:val="22"/>
          <w:lang w:val="en-US" w:eastAsia="ko-KR"/>
        </w:rPr>
        <w:t xml:space="preserve">may </w:t>
      </w:r>
      <w:r w:rsidR="001F085D">
        <w:rPr>
          <w:rFonts w:eastAsia="맑은 고딕"/>
          <w:kern w:val="2"/>
          <w:sz w:val="22"/>
          <w:szCs w:val="22"/>
          <w:lang w:val="en-US" w:eastAsia="ko-KR"/>
        </w:rPr>
        <w:t xml:space="preserve">not </w:t>
      </w:r>
      <w:r w:rsidR="00DC4DC4">
        <w:rPr>
          <w:rFonts w:eastAsia="맑은 고딕"/>
          <w:kern w:val="2"/>
          <w:sz w:val="22"/>
          <w:szCs w:val="22"/>
          <w:lang w:val="en-US" w:eastAsia="ko-KR"/>
        </w:rPr>
        <w:t>prefer</w:t>
      </w:r>
      <w:r w:rsidR="00C635C7">
        <w:rPr>
          <w:rFonts w:eastAsia="맑은 고딕"/>
          <w:kern w:val="2"/>
          <w:sz w:val="22"/>
          <w:szCs w:val="22"/>
          <w:lang w:val="en-US" w:eastAsia="ko-KR"/>
        </w:rPr>
        <w:t xml:space="preserve"> </w:t>
      </w:r>
      <w:r w:rsidR="001F085D">
        <w:rPr>
          <w:rFonts w:eastAsia="맑은 고딕"/>
          <w:kern w:val="2"/>
          <w:sz w:val="22"/>
          <w:szCs w:val="22"/>
          <w:lang w:val="en-US" w:eastAsia="ko-KR"/>
        </w:rPr>
        <w:t xml:space="preserve">to change </w:t>
      </w:r>
      <w:r>
        <w:rPr>
          <w:rFonts w:eastAsia="맑은 고딕"/>
          <w:kern w:val="2"/>
          <w:sz w:val="22"/>
          <w:szCs w:val="22"/>
          <w:lang w:val="en-US" w:eastAsia="ko-KR"/>
        </w:rPr>
        <w:t xml:space="preserve">the </w:t>
      </w:r>
      <w:r w:rsidR="001F085D">
        <w:rPr>
          <w:rFonts w:eastAsia="맑은 고딕"/>
          <w:kern w:val="2"/>
          <w:sz w:val="22"/>
          <w:szCs w:val="22"/>
          <w:lang w:val="en-US" w:eastAsia="ko-KR"/>
        </w:rPr>
        <w:t xml:space="preserve">bandwidth of the initial UL BWP for non-RedCap UEs to be no wider than the maximum RedCap UE bandwidth. So, providing solutions </w:t>
      </w:r>
      <w:r w:rsidR="001F085D" w:rsidRPr="001F085D">
        <w:rPr>
          <w:rFonts w:eastAsia="맑은 고딕"/>
          <w:kern w:val="2"/>
          <w:sz w:val="22"/>
          <w:szCs w:val="22"/>
          <w:lang w:val="en-US" w:eastAsia="ko-KR"/>
        </w:rPr>
        <w:t xml:space="preserve">to enable/support that PUCCH (for Msg4/[MsgB] HARQ feedback) and/or PUSCH (for Msg3/[MsgA]) transmissions fall within the RedCap UE bandwidth during initial access </w:t>
      </w:r>
      <w:r w:rsidR="001F085D">
        <w:rPr>
          <w:rFonts w:eastAsia="맑은 고딕"/>
          <w:kern w:val="2"/>
          <w:sz w:val="22"/>
          <w:szCs w:val="22"/>
          <w:lang w:val="en-US" w:eastAsia="ko-KR"/>
        </w:rPr>
        <w:t xml:space="preserve">that </w:t>
      </w:r>
      <w:r w:rsidR="002A2398">
        <w:rPr>
          <w:rFonts w:eastAsia="맑은 고딕"/>
          <w:kern w:val="2"/>
          <w:sz w:val="22"/>
          <w:szCs w:val="22"/>
          <w:lang w:val="en-US" w:eastAsia="ko-KR"/>
        </w:rPr>
        <w:t xml:space="preserve">require minimum changes to their existing network configuration would help accelerating the time to market of </w:t>
      </w:r>
      <w:r w:rsidR="00ED4231">
        <w:rPr>
          <w:rFonts w:eastAsia="맑은 고딕"/>
          <w:kern w:val="2"/>
          <w:sz w:val="22"/>
          <w:szCs w:val="22"/>
          <w:lang w:val="en-US" w:eastAsia="ko-KR"/>
        </w:rPr>
        <w:t xml:space="preserve">the </w:t>
      </w:r>
      <w:r w:rsidR="002A2398">
        <w:rPr>
          <w:rFonts w:eastAsia="맑은 고딕"/>
          <w:kern w:val="2"/>
          <w:sz w:val="22"/>
          <w:szCs w:val="22"/>
          <w:lang w:val="en-US" w:eastAsia="ko-KR"/>
        </w:rPr>
        <w:t>RedCap</w:t>
      </w:r>
      <w:r w:rsidR="00ED4231">
        <w:rPr>
          <w:rFonts w:eastAsia="맑은 고딕"/>
          <w:kern w:val="2"/>
          <w:sz w:val="22"/>
          <w:szCs w:val="22"/>
          <w:lang w:val="en-US" w:eastAsia="ko-KR"/>
        </w:rPr>
        <w:t xml:space="preserve"> service.</w:t>
      </w:r>
    </w:p>
    <w:p w14:paraId="208E34EE" w14:textId="77777777" w:rsidR="002F443D" w:rsidRDefault="002F443D" w:rsidP="00C635C7">
      <w:pPr>
        <w:spacing w:before="120" w:after="240" w:line="240" w:lineRule="auto"/>
        <w:ind w:left="0" w:firstLine="0"/>
        <w:rPr>
          <w:rFonts w:eastAsia="맑은 고딕"/>
          <w:kern w:val="2"/>
          <w:sz w:val="22"/>
          <w:szCs w:val="22"/>
          <w:lang w:val="en-US" w:eastAsia="ko-KR"/>
        </w:rPr>
      </w:pPr>
    </w:p>
    <w:p w14:paraId="3A57920A" w14:textId="742E9E6A" w:rsidR="00E151A8" w:rsidRPr="009E7D6A" w:rsidRDefault="00E151A8" w:rsidP="00E151A8">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sidR="007349DC">
        <w:rPr>
          <w:rFonts w:eastAsia="맑은 고딕"/>
          <w:b/>
          <w:i/>
          <w:kern w:val="2"/>
          <w:sz w:val="22"/>
          <w:szCs w:val="22"/>
          <w:lang w:val="en-US" w:eastAsia="ko-KR"/>
        </w:rPr>
        <w:t>enabling</w:t>
      </w:r>
      <w:r w:rsidRPr="002F443D">
        <w:rPr>
          <w:rFonts w:eastAsia="맑은 고딕"/>
          <w:b/>
          <w:i/>
          <w:kern w:val="2"/>
          <w:sz w:val="22"/>
          <w:szCs w:val="22"/>
          <w:lang w:val="en-US" w:eastAsia="ko-KR"/>
        </w:rPr>
        <w:t>/support</w:t>
      </w:r>
      <w:r w:rsidR="007349DC">
        <w:rPr>
          <w:rFonts w:eastAsia="맑은 고딕"/>
          <w:b/>
          <w:i/>
          <w:kern w:val="2"/>
          <w:sz w:val="22"/>
          <w:szCs w:val="22"/>
          <w:lang w:val="en-US" w:eastAsia="ko-KR"/>
        </w:rPr>
        <w:t>ing</w:t>
      </w:r>
      <w:r w:rsidRPr="002F443D">
        <w:rPr>
          <w:rFonts w:eastAsia="맑은 고딕"/>
          <w:b/>
          <w:i/>
          <w:kern w:val="2"/>
          <w:sz w:val="22"/>
          <w:szCs w:val="22"/>
          <w:lang w:val="en-US" w:eastAsia="ko-KR"/>
        </w:rPr>
        <w:t xml:space="preserve"> that PUCCH (for Msg4/[MsgB] HARQ feedback) and/or PUSCH (for Msg3/[MsgA]) transmissions fall within the RedCap UE bandwidth during initial access</w:t>
      </w:r>
      <w:r w:rsidR="007349DC">
        <w:rPr>
          <w:rFonts w:eastAsia="맑은 고딕"/>
          <w:b/>
          <w:i/>
          <w:kern w:val="2"/>
          <w:sz w:val="22"/>
          <w:szCs w:val="22"/>
          <w:lang w:val="en-US" w:eastAsia="ko-KR"/>
        </w:rPr>
        <w:t xml:space="preserve"> is beneficial in terms of the faster time to market of RedCap services</w:t>
      </w:r>
      <w:r w:rsidRPr="009E7D6A">
        <w:rPr>
          <w:rFonts w:eastAsia="맑은 고딕" w:hint="eastAsia"/>
          <w:b/>
          <w:i/>
          <w:kern w:val="2"/>
          <w:sz w:val="22"/>
          <w:szCs w:val="22"/>
          <w:lang w:val="en-US" w:eastAsia="ko-KR"/>
        </w:rPr>
        <w:t>.</w:t>
      </w:r>
    </w:p>
    <w:p w14:paraId="36A2F6A0" w14:textId="77777777" w:rsidR="00374DE2" w:rsidRPr="002F443D" w:rsidRDefault="00374DE2"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6A7E4CAC" w14:textId="0FEC4C6D" w:rsidR="004B43E7" w:rsidRDefault="00C122D6"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r>
        <w:rPr>
          <w:rFonts w:eastAsia="맑은 고딕"/>
          <w:kern w:val="2"/>
          <w:sz w:val="22"/>
          <w:szCs w:val="22"/>
          <w:lang w:val="en-US" w:eastAsia="ko-KR"/>
        </w:rPr>
        <w:tab/>
      </w:r>
      <w:r w:rsidR="00ED4231">
        <w:rPr>
          <w:rFonts w:eastAsia="맑은 고딕" w:hint="eastAsia"/>
          <w:kern w:val="2"/>
          <w:sz w:val="22"/>
          <w:szCs w:val="22"/>
          <w:lang w:val="en-US" w:eastAsia="ko-KR"/>
        </w:rPr>
        <w:t xml:space="preserve">To enable/support </w:t>
      </w:r>
      <w:r w:rsidR="00ED4231" w:rsidRPr="00ED4231">
        <w:rPr>
          <w:rFonts w:eastAsia="맑은 고딕"/>
          <w:kern w:val="2"/>
          <w:sz w:val="22"/>
          <w:szCs w:val="22"/>
          <w:lang w:val="en-US" w:eastAsia="ko-KR"/>
        </w:rPr>
        <w:t xml:space="preserve">that PUCCH (for Msg4/[MsgB] HARQ feedback) and/or PUSCH (for Msg3/[MsgA]) transmissions fall within the RedCap UE </w:t>
      </w:r>
      <w:r w:rsidR="00ED4231">
        <w:rPr>
          <w:rFonts w:eastAsia="맑은 고딕"/>
          <w:kern w:val="2"/>
          <w:sz w:val="22"/>
          <w:szCs w:val="22"/>
          <w:lang w:val="en-US" w:eastAsia="ko-KR"/>
        </w:rPr>
        <w:t xml:space="preserve">bandwidth during initial access when </w:t>
      </w:r>
      <w:r w:rsidR="00ED4231" w:rsidRPr="00ED4231">
        <w:rPr>
          <w:rFonts w:eastAsia="맑은 고딕"/>
          <w:kern w:val="2"/>
          <w:sz w:val="22"/>
          <w:szCs w:val="22"/>
          <w:lang w:val="en-US" w:eastAsia="ko-KR"/>
        </w:rPr>
        <w:t>the bandwidth of initial UL BWP of non-RedCap UEs is wider than the maximum RedCap UE bandwidth</w:t>
      </w:r>
      <w:r w:rsidR="00ED4231">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a separate UL BWP for initial access of </w:t>
      </w:r>
      <w:r w:rsidR="00EA3DC6">
        <w:rPr>
          <w:rFonts w:eastAsia="맑은 고딕"/>
          <w:kern w:val="2"/>
          <w:sz w:val="22"/>
          <w:szCs w:val="22"/>
          <w:lang w:val="en-US" w:eastAsia="ko-KR"/>
        </w:rPr>
        <w:t>RedCap</w:t>
      </w:r>
      <w:r w:rsidR="00EA3DC6" w:rsidRPr="006C5248">
        <w:rPr>
          <w:rFonts w:eastAsia="맑은 고딕"/>
          <w:kern w:val="2"/>
          <w:sz w:val="22"/>
          <w:szCs w:val="22"/>
          <w:lang w:val="en-US" w:eastAsia="ko-KR"/>
        </w:rPr>
        <w:t xml:space="preserve"> </w:t>
      </w:r>
      <w:r w:rsidR="00ED4231">
        <w:rPr>
          <w:rFonts w:eastAsia="맑은 고딕"/>
          <w:kern w:val="2"/>
          <w:sz w:val="22"/>
          <w:szCs w:val="22"/>
          <w:lang w:val="en-US" w:eastAsia="ko-KR"/>
        </w:rPr>
        <w:t xml:space="preserve">UEs can be configured (Option 2). The separate initial UL BWP is no wider than the maximum UE RedCap bandwidth and can be configured to minimize the impact on the non-RedCap UEs, e.g., in terms of resource fragmentation. </w:t>
      </w:r>
    </w:p>
    <w:p w14:paraId="636A94B2" w14:textId="77777777" w:rsidR="007349DC" w:rsidRDefault="007349DC"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71CCA8F9" w14:textId="16487E85" w:rsidR="007349DC" w:rsidRPr="00913735" w:rsidRDefault="007349DC" w:rsidP="007349DC">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122B8B">
        <w:rPr>
          <w:rFonts w:eastAsia="맑은 고딕"/>
          <w:b/>
          <w:i/>
          <w:kern w:val="2"/>
          <w:sz w:val="22"/>
          <w:szCs w:val="22"/>
          <w:lang w:val="en-US" w:eastAsia="ko-KR"/>
        </w:rPr>
        <w:t>9</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initial UL BWP(s) for RedCap</w:t>
      </w:r>
      <w:r>
        <w:rPr>
          <w:rFonts w:eastAsia="맑은 고딕"/>
          <w:b/>
          <w:i/>
          <w:kern w:val="2"/>
          <w:sz w:val="22"/>
          <w:szCs w:val="22"/>
          <w:lang w:val="en-US" w:eastAsia="ko-KR"/>
        </w:rPr>
        <w:t xml:space="preserve"> (Option 2)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0AD75D8A" w14:textId="77777777" w:rsidR="007349DC" w:rsidRDefault="007349DC"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41642AD4" w14:textId="0E940922" w:rsidR="0007331F" w:rsidRDefault="00C122D6"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b/>
      </w:r>
      <w:r w:rsidR="00F536B9">
        <w:rPr>
          <w:rFonts w:eastAsia="맑은 고딕"/>
          <w:kern w:val="2"/>
          <w:sz w:val="22"/>
          <w:szCs w:val="22"/>
          <w:lang w:val="en-US" w:eastAsia="ko-KR"/>
        </w:rPr>
        <w:t xml:space="preserve">Separating initial UL BWP of the RedCap UEs from that of </w:t>
      </w:r>
      <w:r w:rsidR="00104A9C">
        <w:rPr>
          <w:rFonts w:eastAsia="맑은 고딕"/>
          <w:kern w:val="2"/>
          <w:sz w:val="22"/>
          <w:szCs w:val="22"/>
          <w:lang w:val="en-US" w:eastAsia="ko-KR"/>
        </w:rPr>
        <w:t>non-RedCap</w:t>
      </w:r>
      <w:r w:rsidR="00F536B9">
        <w:rPr>
          <w:rFonts w:eastAsia="맑은 고딕"/>
          <w:kern w:val="2"/>
          <w:sz w:val="22"/>
          <w:szCs w:val="22"/>
          <w:lang w:val="en-US" w:eastAsia="ko-KR"/>
        </w:rPr>
        <w:t xml:space="preserve"> UEs </w:t>
      </w:r>
      <w:r w:rsidR="00104A9C">
        <w:rPr>
          <w:rFonts w:eastAsia="맑은 고딕"/>
          <w:kern w:val="2"/>
          <w:sz w:val="22"/>
          <w:szCs w:val="22"/>
          <w:lang w:val="en-US" w:eastAsia="ko-KR"/>
        </w:rPr>
        <w:t xml:space="preserve">may be </w:t>
      </w:r>
      <w:r w:rsidR="00F77454">
        <w:rPr>
          <w:rFonts w:eastAsia="맑은 고딕"/>
          <w:kern w:val="2"/>
          <w:sz w:val="22"/>
          <w:szCs w:val="22"/>
          <w:lang w:val="en-US" w:eastAsia="ko-KR"/>
        </w:rPr>
        <w:t>a</w:t>
      </w:r>
      <w:r w:rsidR="00F536B9">
        <w:rPr>
          <w:rFonts w:eastAsia="맑은 고딕"/>
          <w:kern w:val="2"/>
          <w:sz w:val="22"/>
          <w:szCs w:val="22"/>
          <w:lang w:val="en-US" w:eastAsia="ko-KR"/>
        </w:rPr>
        <w:t xml:space="preserve"> </w:t>
      </w:r>
      <w:r w:rsidR="00F77454">
        <w:rPr>
          <w:rFonts w:eastAsia="맑은 고딕"/>
          <w:kern w:val="2"/>
          <w:sz w:val="22"/>
          <w:szCs w:val="22"/>
          <w:lang w:val="en-US" w:eastAsia="ko-KR"/>
        </w:rPr>
        <w:t>cleaner</w:t>
      </w:r>
      <w:r w:rsidR="00F536B9">
        <w:rPr>
          <w:rFonts w:eastAsia="맑은 고딕"/>
          <w:kern w:val="2"/>
          <w:sz w:val="22"/>
          <w:szCs w:val="22"/>
          <w:lang w:val="en-US" w:eastAsia="ko-KR"/>
        </w:rPr>
        <w:t xml:space="preserve"> solution </w:t>
      </w:r>
      <w:r w:rsidR="00104A9C">
        <w:rPr>
          <w:rFonts w:eastAsia="맑은 고딕"/>
          <w:kern w:val="2"/>
          <w:sz w:val="22"/>
          <w:szCs w:val="22"/>
          <w:lang w:val="en-US" w:eastAsia="ko-KR"/>
        </w:rPr>
        <w:t>w</w:t>
      </w:r>
      <w:r w:rsidR="00104A9C" w:rsidRPr="00104A9C">
        <w:rPr>
          <w:rFonts w:eastAsia="맑은 고딕"/>
          <w:kern w:val="2"/>
          <w:sz w:val="22"/>
          <w:szCs w:val="22"/>
          <w:lang w:val="en-US" w:eastAsia="ko-KR"/>
        </w:rPr>
        <w:t>hen the bandwidth of initial UL BWP of non-RedCap UEs is wider than the maximum RedCap UE bandwidth</w:t>
      </w:r>
      <w:r w:rsidR="00F536B9">
        <w:rPr>
          <w:rFonts w:eastAsia="맑은 고딕"/>
          <w:kern w:val="2"/>
          <w:sz w:val="22"/>
          <w:szCs w:val="22"/>
          <w:lang w:val="en-US" w:eastAsia="ko-KR"/>
        </w:rPr>
        <w:t xml:space="preserve">. However, </w:t>
      </w:r>
      <w:r w:rsidR="00F77454">
        <w:rPr>
          <w:rFonts w:eastAsia="맑은 고딕"/>
          <w:kern w:val="2"/>
          <w:sz w:val="22"/>
          <w:szCs w:val="22"/>
          <w:lang w:val="en-US" w:eastAsia="ko-KR"/>
        </w:rPr>
        <w:t xml:space="preserve">as </w:t>
      </w:r>
      <w:r w:rsidR="00F536B9">
        <w:rPr>
          <w:rFonts w:eastAsia="맑은 고딕"/>
          <w:kern w:val="2"/>
          <w:sz w:val="22"/>
          <w:szCs w:val="22"/>
          <w:lang w:val="en-US" w:eastAsia="ko-KR"/>
        </w:rPr>
        <w:t xml:space="preserve">it may not be always possible to do so, we </w:t>
      </w:r>
      <w:r w:rsidR="0007331F">
        <w:rPr>
          <w:rFonts w:eastAsia="맑은 고딕"/>
          <w:kern w:val="2"/>
          <w:sz w:val="22"/>
          <w:szCs w:val="22"/>
          <w:lang w:val="en-US" w:eastAsia="ko-KR"/>
        </w:rPr>
        <w:t>still need some solutions t</w:t>
      </w:r>
      <w:r w:rsidR="00F536B9">
        <w:rPr>
          <w:rFonts w:eastAsia="맑은 고딕"/>
          <w:kern w:val="2"/>
          <w:sz w:val="22"/>
          <w:szCs w:val="22"/>
          <w:lang w:val="en-US" w:eastAsia="ko-KR"/>
        </w:rPr>
        <w:t xml:space="preserve">o harmonize the </w:t>
      </w:r>
      <w:r w:rsidR="00C30BF9">
        <w:rPr>
          <w:rFonts w:eastAsia="맑은 고딕"/>
          <w:kern w:val="2"/>
          <w:sz w:val="22"/>
          <w:szCs w:val="22"/>
          <w:lang w:val="en-US" w:eastAsia="ko-KR"/>
        </w:rPr>
        <w:t xml:space="preserve">RedCap UEs accessing an NR cell with the </w:t>
      </w:r>
      <w:r w:rsidR="00104A9C">
        <w:rPr>
          <w:rFonts w:eastAsia="맑은 고딕"/>
          <w:kern w:val="2"/>
          <w:sz w:val="22"/>
          <w:szCs w:val="22"/>
          <w:lang w:val="en-US" w:eastAsia="ko-KR"/>
        </w:rPr>
        <w:t>non-RedCap</w:t>
      </w:r>
      <w:r w:rsidR="00C30BF9">
        <w:rPr>
          <w:rFonts w:eastAsia="맑은 고딕"/>
          <w:kern w:val="2"/>
          <w:sz w:val="22"/>
          <w:szCs w:val="22"/>
          <w:lang w:val="en-US" w:eastAsia="ko-KR"/>
        </w:rPr>
        <w:t xml:space="preserve"> UEs with larger initial UL BWP. </w:t>
      </w:r>
      <w:r w:rsidR="00120786">
        <w:rPr>
          <w:rFonts w:eastAsia="맑은 고딕"/>
          <w:kern w:val="2"/>
          <w:sz w:val="22"/>
          <w:szCs w:val="22"/>
          <w:lang w:val="en-US" w:eastAsia="ko-KR"/>
        </w:rPr>
        <w:t xml:space="preserve">When the separate initial UL BWP for RedCap UEs occupies part of the initial UL BWP for non-RedCap UEs and the </w:t>
      </w:r>
      <w:r w:rsidR="00F77454">
        <w:rPr>
          <w:rFonts w:eastAsia="맑은 고딕"/>
          <w:kern w:val="2"/>
          <w:sz w:val="22"/>
          <w:szCs w:val="22"/>
          <w:lang w:val="en-US" w:eastAsia="ko-KR"/>
        </w:rPr>
        <w:t xml:space="preserve">RedCap </w:t>
      </w:r>
      <w:r w:rsidR="00120786">
        <w:rPr>
          <w:rFonts w:eastAsia="맑은 고딕"/>
          <w:kern w:val="2"/>
          <w:sz w:val="22"/>
          <w:szCs w:val="22"/>
          <w:lang w:val="en-US" w:eastAsia="ko-KR"/>
        </w:rPr>
        <w:t xml:space="preserve">UEs </w:t>
      </w:r>
      <w:r w:rsidR="00F77454">
        <w:rPr>
          <w:rFonts w:eastAsia="맑은 고딕"/>
          <w:kern w:val="2"/>
          <w:sz w:val="22"/>
          <w:szCs w:val="22"/>
          <w:lang w:val="en-US" w:eastAsia="ko-KR"/>
        </w:rPr>
        <w:t xml:space="preserve">and </w:t>
      </w:r>
      <w:r w:rsidR="00120786">
        <w:rPr>
          <w:rFonts w:eastAsia="맑은 고딕"/>
          <w:kern w:val="2"/>
          <w:sz w:val="22"/>
          <w:szCs w:val="22"/>
          <w:lang w:val="en-US" w:eastAsia="ko-KR"/>
        </w:rPr>
        <w:t xml:space="preserve">the </w:t>
      </w:r>
      <w:r w:rsidR="00120786">
        <w:rPr>
          <w:rFonts w:eastAsia="맑은 고딕"/>
          <w:kern w:val="2"/>
          <w:sz w:val="22"/>
          <w:szCs w:val="22"/>
          <w:lang w:val="en-US" w:eastAsia="ko-KR"/>
        </w:rPr>
        <w:lastRenderedPageBreak/>
        <w:t>non-RedCap</w:t>
      </w:r>
      <w:r w:rsidR="00F77454">
        <w:rPr>
          <w:rFonts w:eastAsia="맑은 고딕"/>
          <w:kern w:val="2"/>
          <w:sz w:val="22"/>
          <w:szCs w:val="22"/>
          <w:lang w:val="en-US" w:eastAsia="ko-KR"/>
        </w:rPr>
        <w:t xml:space="preserve"> UEs</w:t>
      </w:r>
      <w:r w:rsidR="00C30BF9">
        <w:rPr>
          <w:rFonts w:eastAsia="맑은 고딕"/>
          <w:kern w:val="2"/>
          <w:sz w:val="22"/>
          <w:szCs w:val="22"/>
          <w:lang w:val="en-US" w:eastAsia="ko-KR"/>
        </w:rPr>
        <w:t xml:space="preserve"> do the frequency hopping independently based on their </w:t>
      </w:r>
      <w:r w:rsidR="00120786">
        <w:rPr>
          <w:rFonts w:eastAsia="맑은 고딕"/>
          <w:kern w:val="2"/>
          <w:sz w:val="22"/>
          <w:szCs w:val="22"/>
          <w:lang w:val="en-US" w:eastAsia="ko-KR"/>
        </w:rPr>
        <w:t>individual</w:t>
      </w:r>
      <w:r w:rsidR="00C30BF9">
        <w:rPr>
          <w:rFonts w:eastAsia="맑은 고딕"/>
          <w:kern w:val="2"/>
          <w:sz w:val="22"/>
          <w:szCs w:val="22"/>
          <w:lang w:val="en-US" w:eastAsia="ko-KR"/>
        </w:rPr>
        <w:t xml:space="preserve"> initial UL BWPs, </w:t>
      </w:r>
      <w:r w:rsidR="00120786">
        <w:rPr>
          <w:rFonts w:eastAsia="맑은 고딕"/>
          <w:kern w:val="2"/>
          <w:sz w:val="22"/>
          <w:szCs w:val="22"/>
          <w:lang w:val="en-US" w:eastAsia="ko-KR"/>
        </w:rPr>
        <w:t xml:space="preserve">there is surely </w:t>
      </w:r>
      <w:r w:rsidR="00F77454">
        <w:rPr>
          <w:rFonts w:eastAsia="맑은 고딕"/>
          <w:kern w:val="2"/>
          <w:sz w:val="22"/>
          <w:szCs w:val="22"/>
          <w:lang w:val="en-US" w:eastAsia="ko-KR"/>
        </w:rPr>
        <w:t xml:space="preserve">a negative impact on </w:t>
      </w:r>
      <w:r w:rsidR="00120786">
        <w:rPr>
          <w:rFonts w:eastAsia="맑은 고딕"/>
          <w:kern w:val="2"/>
          <w:sz w:val="22"/>
          <w:szCs w:val="22"/>
          <w:lang w:val="en-US" w:eastAsia="ko-KR"/>
        </w:rPr>
        <w:t xml:space="preserve">the resource utilization efficiency of the non-RedCap UEs </w:t>
      </w:r>
      <w:r w:rsidR="00635F49">
        <w:rPr>
          <w:rFonts w:eastAsia="맑은 고딕"/>
          <w:kern w:val="2"/>
          <w:sz w:val="22"/>
          <w:szCs w:val="22"/>
          <w:lang w:val="en-US" w:eastAsia="ko-KR"/>
        </w:rPr>
        <w:t xml:space="preserve">mainly </w:t>
      </w:r>
      <w:r w:rsidR="00C30BF9">
        <w:rPr>
          <w:rFonts w:eastAsia="맑은 고딕"/>
          <w:kern w:val="2"/>
          <w:sz w:val="22"/>
          <w:szCs w:val="22"/>
          <w:lang w:val="en-US" w:eastAsia="ko-KR"/>
        </w:rPr>
        <w:t xml:space="preserve">due to </w:t>
      </w:r>
      <w:r w:rsidR="00120786">
        <w:rPr>
          <w:rFonts w:eastAsia="맑은 고딕"/>
          <w:kern w:val="2"/>
          <w:sz w:val="22"/>
          <w:szCs w:val="22"/>
          <w:lang w:val="en-US" w:eastAsia="ko-KR"/>
        </w:rPr>
        <w:t xml:space="preserve">the resource fragmentation. To </w:t>
      </w:r>
      <w:r w:rsidR="0007331F">
        <w:rPr>
          <w:rFonts w:eastAsia="맑은 고딕"/>
          <w:kern w:val="2"/>
          <w:sz w:val="22"/>
          <w:szCs w:val="22"/>
          <w:lang w:val="en-US" w:eastAsia="ko-KR"/>
        </w:rPr>
        <w:t xml:space="preserve">minimize the impact on the non-RedCap UEs, </w:t>
      </w:r>
      <w:r w:rsidR="00557C21">
        <w:rPr>
          <w:rFonts w:eastAsia="맑은 고딕"/>
          <w:kern w:val="2"/>
          <w:sz w:val="22"/>
          <w:szCs w:val="22"/>
          <w:lang w:val="en-US" w:eastAsia="ko-KR"/>
        </w:rPr>
        <w:t xml:space="preserve">as part of Option 3, </w:t>
      </w:r>
      <w:r w:rsidR="0007331F">
        <w:rPr>
          <w:rFonts w:eastAsia="맑은 고딕"/>
          <w:kern w:val="2"/>
          <w:sz w:val="22"/>
          <w:szCs w:val="22"/>
          <w:lang w:val="en-US" w:eastAsia="ko-KR"/>
        </w:rPr>
        <w:t xml:space="preserve">turning off the </w:t>
      </w:r>
      <w:r w:rsidR="00C30BF9">
        <w:rPr>
          <w:rFonts w:eastAsia="맑은 고딕"/>
          <w:kern w:val="2"/>
          <w:sz w:val="22"/>
          <w:szCs w:val="22"/>
          <w:lang w:val="en-US" w:eastAsia="ko-KR"/>
        </w:rPr>
        <w:t xml:space="preserve">frequency </w:t>
      </w:r>
      <w:r w:rsidR="00C30BF9" w:rsidRPr="00557C21">
        <w:rPr>
          <w:rFonts w:eastAsia="맑은 고딕"/>
          <w:kern w:val="2"/>
          <w:sz w:val="22"/>
          <w:szCs w:val="22"/>
          <w:lang w:val="en-US" w:eastAsia="ko-KR"/>
        </w:rPr>
        <w:t>hopping for RedCap UEs</w:t>
      </w:r>
      <w:r w:rsidR="00635F49" w:rsidRPr="00557C21">
        <w:rPr>
          <w:rFonts w:eastAsia="맑은 고딕"/>
          <w:kern w:val="2"/>
          <w:sz w:val="22"/>
          <w:szCs w:val="22"/>
          <w:lang w:val="en-US" w:eastAsia="ko-KR"/>
        </w:rPr>
        <w:t xml:space="preserve"> </w:t>
      </w:r>
      <w:r w:rsidR="0007331F" w:rsidRPr="00557C21">
        <w:rPr>
          <w:rFonts w:eastAsia="맑은 고딕"/>
          <w:kern w:val="2"/>
          <w:sz w:val="22"/>
          <w:szCs w:val="22"/>
          <w:lang w:val="en-US" w:eastAsia="ko-KR"/>
        </w:rPr>
        <w:t xml:space="preserve">can be considered. </w:t>
      </w:r>
      <w:r w:rsidR="00557C21" w:rsidRPr="00557C21">
        <w:rPr>
          <w:rFonts w:eastAsia="맑은 고딕"/>
          <w:kern w:val="2"/>
          <w:sz w:val="22"/>
          <w:szCs w:val="22"/>
          <w:lang w:val="en-US" w:eastAsia="ko-KR"/>
        </w:rPr>
        <w:t xml:space="preserve">Turning off the frequency hopping can be implemented by a separate configuration/indication or </w:t>
      </w:r>
      <w:r w:rsidR="00557C21" w:rsidRPr="00557C21">
        <w:rPr>
          <w:rFonts w:eastAsia="바탕"/>
          <w:sz w:val="22"/>
          <w:szCs w:val="24"/>
        </w:rPr>
        <w:t>a different interpretation</w:t>
      </w:r>
      <w:r w:rsidR="0034508D">
        <w:rPr>
          <w:rFonts w:eastAsia="바탕"/>
          <w:sz w:val="22"/>
          <w:szCs w:val="24"/>
        </w:rPr>
        <w:t xml:space="preserve"> of</w:t>
      </w:r>
      <w:r w:rsidR="00557C21" w:rsidRPr="00557C21">
        <w:rPr>
          <w:rFonts w:eastAsia="바탕"/>
          <w:sz w:val="22"/>
          <w:szCs w:val="24"/>
        </w:rPr>
        <w:t xml:space="preserve"> the same configuration/indication for RedCap</w:t>
      </w:r>
      <w:r w:rsidR="0034508D">
        <w:rPr>
          <w:rFonts w:eastAsia="바탕"/>
          <w:sz w:val="22"/>
          <w:szCs w:val="24"/>
        </w:rPr>
        <w:t xml:space="preserve"> UEs</w:t>
      </w:r>
      <w:r w:rsidR="00D53205">
        <w:rPr>
          <w:rFonts w:eastAsia="바탕"/>
          <w:sz w:val="22"/>
          <w:szCs w:val="24"/>
        </w:rPr>
        <w:t xml:space="preserve"> (e.g., assuming frequency hopping is OFF regardless of the value of the frequency hopping flag</w:t>
      </w:r>
      <w:r w:rsidR="001E0BD6">
        <w:rPr>
          <w:rFonts w:eastAsia="바탕"/>
          <w:sz w:val="22"/>
          <w:szCs w:val="24"/>
        </w:rPr>
        <w:t xml:space="preserve"> if that indication is common to non-RedCap UEs</w:t>
      </w:r>
      <w:r w:rsidR="00D53205">
        <w:rPr>
          <w:rFonts w:eastAsia="바탕"/>
          <w:sz w:val="22"/>
          <w:szCs w:val="24"/>
        </w:rPr>
        <w:t>)</w:t>
      </w:r>
      <w:r w:rsidR="0034508D">
        <w:rPr>
          <w:rFonts w:eastAsia="바탕"/>
          <w:sz w:val="22"/>
          <w:szCs w:val="24"/>
        </w:rPr>
        <w:t>.</w:t>
      </w:r>
      <w:r w:rsidR="00557C21" w:rsidRPr="00557C21">
        <w:rPr>
          <w:rFonts w:eastAsia="바탕"/>
          <w:sz w:val="22"/>
          <w:szCs w:val="24"/>
        </w:rPr>
        <w:t xml:space="preserve"> </w:t>
      </w:r>
      <w:r w:rsidR="0007331F" w:rsidRPr="00557C21">
        <w:rPr>
          <w:rFonts w:eastAsia="맑은 고딕"/>
          <w:kern w:val="2"/>
          <w:sz w:val="22"/>
          <w:szCs w:val="22"/>
          <w:lang w:val="en-US" w:eastAsia="ko-KR"/>
        </w:rPr>
        <w:t xml:space="preserve">This solution </w:t>
      </w:r>
      <w:r w:rsidR="0034508D">
        <w:rPr>
          <w:rFonts w:eastAsia="맑은 고딕"/>
          <w:kern w:val="2"/>
          <w:sz w:val="22"/>
          <w:szCs w:val="22"/>
          <w:lang w:val="en-US" w:eastAsia="ko-KR"/>
        </w:rPr>
        <w:t>is rather</w:t>
      </w:r>
      <w:r w:rsidR="0007331F" w:rsidRPr="00557C21">
        <w:rPr>
          <w:rFonts w:eastAsia="맑은 고딕"/>
          <w:kern w:val="2"/>
          <w:sz w:val="22"/>
          <w:szCs w:val="22"/>
          <w:lang w:val="en-US" w:eastAsia="ko-KR"/>
        </w:rPr>
        <w:t xml:space="preserve"> simple, but also requires turning off the frequency hopping for the non-RedCap UEs at the same time to get way from the resource fragmentation issue. </w:t>
      </w:r>
      <w:r w:rsidR="0034508D">
        <w:rPr>
          <w:rFonts w:eastAsia="맑은 고딕"/>
          <w:kern w:val="2"/>
          <w:sz w:val="22"/>
          <w:szCs w:val="22"/>
          <w:lang w:val="en-US" w:eastAsia="ko-KR"/>
        </w:rPr>
        <w:t>Hence, t</w:t>
      </w:r>
      <w:r w:rsidR="0007331F" w:rsidRPr="00557C21">
        <w:rPr>
          <w:rFonts w:eastAsia="맑은 고딕"/>
          <w:kern w:val="2"/>
          <w:sz w:val="22"/>
          <w:szCs w:val="22"/>
          <w:lang w:val="en-US" w:eastAsia="ko-KR"/>
        </w:rPr>
        <w:t>he loss in frequency diversity should also be taken into account.</w:t>
      </w:r>
      <w:r w:rsidR="0007331F">
        <w:rPr>
          <w:rFonts w:eastAsia="맑은 고딕"/>
          <w:kern w:val="2"/>
          <w:sz w:val="22"/>
          <w:szCs w:val="22"/>
          <w:lang w:val="en-US" w:eastAsia="ko-KR"/>
        </w:rPr>
        <w:t xml:space="preserve"> </w:t>
      </w:r>
    </w:p>
    <w:p w14:paraId="6F4B0CF6" w14:textId="28DBF451" w:rsidR="0034508D" w:rsidRDefault="0034508D" w:rsidP="00E3030E">
      <w:pPr>
        <w:spacing w:before="120" w:line="240" w:lineRule="auto"/>
        <w:ind w:leftChars="6" w:left="12" w:firstLine="0"/>
        <w:rPr>
          <w:rFonts w:eastAsia="맑은 고딕"/>
          <w:kern w:val="2"/>
          <w:sz w:val="22"/>
          <w:szCs w:val="22"/>
          <w:lang w:val="en-US" w:eastAsia="ko-KR"/>
        </w:rPr>
      </w:pPr>
    </w:p>
    <w:p w14:paraId="2B2E8B41" w14:textId="581B3788" w:rsidR="00913735" w:rsidRPr="00913735" w:rsidRDefault="00913735" w:rsidP="00913735">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122B8B">
        <w:rPr>
          <w:rFonts w:eastAsia="맑은 고딕"/>
          <w:b/>
          <w:i/>
          <w:kern w:val="2"/>
          <w:sz w:val="22"/>
          <w:szCs w:val="22"/>
          <w:lang w:val="en-US" w:eastAsia="ko-KR"/>
        </w:rPr>
        <w:t>10</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PUCCH/Msg3/[MsgA] PUSCH configuration/indication</w:t>
      </w:r>
      <w:r w:rsidR="00EF6B75">
        <w:rPr>
          <w:rFonts w:eastAsia="맑은 고딕"/>
          <w:b/>
          <w:i/>
          <w:kern w:val="2"/>
          <w:sz w:val="22"/>
          <w:szCs w:val="22"/>
          <w:lang w:val="en-US" w:eastAsia="ko-KR"/>
        </w:rPr>
        <w:t xml:space="preserve"> </w:t>
      </w:r>
      <w:r w:rsidRPr="00913735">
        <w:rPr>
          <w:rFonts w:eastAsia="맑은 고딕"/>
          <w:b/>
          <w:i/>
          <w:kern w:val="2"/>
          <w:sz w:val="22"/>
          <w:szCs w:val="22"/>
          <w:lang w:val="en-US" w:eastAsia="ko-KR"/>
        </w:rPr>
        <w:t>or a different interpretation for the same configuration/indication for RedCap (e.g., disabled frequency hopping or different frequency hopping)</w:t>
      </w:r>
      <w:r>
        <w:rPr>
          <w:rFonts w:eastAsia="맑은 고딕"/>
          <w:b/>
          <w:i/>
          <w:kern w:val="2"/>
          <w:sz w:val="22"/>
          <w:szCs w:val="22"/>
          <w:lang w:val="en-US" w:eastAsia="ko-KR"/>
        </w:rPr>
        <w:t xml:space="preserve"> (Option 3)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71D8F4A6" w14:textId="77777777" w:rsidR="00913735" w:rsidRPr="00913735" w:rsidRDefault="00913735" w:rsidP="00E3030E">
      <w:pPr>
        <w:spacing w:before="120" w:line="240" w:lineRule="auto"/>
        <w:ind w:leftChars="6" w:left="12" w:firstLine="0"/>
        <w:rPr>
          <w:rFonts w:eastAsia="맑은 고딕"/>
          <w:kern w:val="2"/>
          <w:sz w:val="22"/>
          <w:szCs w:val="22"/>
          <w:lang w:val="en-US" w:eastAsia="ko-KR"/>
        </w:rPr>
      </w:pPr>
    </w:p>
    <w:p w14:paraId="7BC5B359" w14:textId="7E14EFA3" w:rsidR="004B43E7" w:rsidRDefault="00901A1F"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b/>
      </w:r>
      <w:r w:rsidR="0034508D">
        <w:rPr>
          <w:rFonts w:eastAsia="맑은 고딕"/>
          <w:kern w:val="2"/>
          <w:sz w:val="22"/>
          <w:szCs w:val="22"/>
          <w:lang w:val="en-US" w:eastAsia="ko-KR"/>
        </w:rPr>
        <w:t xml:space="preserve">The solution that requires RF retuning (Option 1) can also be considered. It </w:t>
      </w:r>
      <w:r w:rsidR="009656EC">
        <w:rPr>
          <w:rFonts w:eastAsia="맑은 고딕"/>
          <w:kern w:val="2"/>
          <w:sz w:val="22"/>
          <w:szCs w:val="22"/>
          <w:lang w:val="en-US" w:eastAsia="ko-KR"/>
        </w:rPr>
        <w:t xml:space="preserve">basically rely on fast UE </w:t>
      </w:r>
      <w:r w:rsidR="0034508D">
        <w:rPr>
          <w:rFonts w:eastAsia="맑은 고딕"/>
          <w:kern w:val="2"/>
          <w:sz w:val="22"/>
          <w:szCs w:val="22"/>
          <w:lang w:val="en-US" w:eastAsia="ko-KR"/>
        </w:rPr>
        <w:t xml:space="preserve">RF </w:t>
      </w:r>
      <w:r w:rsidR="009656EC">
        <w:rPr>
          <w:rFonts w:eastAsia="맑은 고딕"/>
          <w:kern w:val="2"/>
          <w:sz w:val="22"/>
          <w:szCs w:val="22"/>
          <w:lang w:val="en-US" w:eastAsia="ko-KR"/>
        </w:rPr>
        <w:t xml:space="preserve">frequency retuning but </w:t>
      </w:r>
      <w:r>
        <w:rPr>
          <w:rFonts w:eastAsia="맑은 고딕"/>
          <w:kern w:val="2"/>
          <w:sz w:val="22"/>
          <w:szCs w:val="22"/>
          <w:lang w:val="en-US" w:eastAsia="ko-KR"/>
        </w:rPr>
        <w:t xml:space="preserve">it </w:t>
      </w:r>
      <w:r w:rsidR="009656EC">
        <w:rPr>
          <w:rFonts w:eastAsia="맑은 고딕"/>
          <w:kern w:val="2"/>
          <w:sz w:val="22"/>
          <w:szCs w:val="22"/>
          <w:lang w:val="en-US" w:eastAsia="ko-KR"/>
        </w:rPr>
        <w:t>should</w:t>
      </w:r>
      <w:r w:rsidR="00635F49">
        <w:rPr>
          <w:rFonts w:eastAsia="맑은 고딕"/>
          <w:kern w:val="2"/>
          <w:sz w:val="22"/>
          <w:szCs w:val="22"/>
          <w:lang w:val="en-US" w:eastAsia="ko-KR"/>
        </w:rPr>
        <w:t xml:space="preserve"> </w:t>
      </w:r>
      <w:r w:rsidR="009656EC">
        <w:rPr>
          <w:rFonts w:eastAsia="맑은 고딕"/>
          <w:kern w:val="2"/>
          <w:sz w:val="22"/>
          <w:szCs w:val="22"/>
          <w:lang w:val="en-US" w:eastAsia="ko-KR"/>
        </w:rPr>
        <w:t xml:space="preserve">be clarified that whether </w:t>
      </w:r>
      <w:r w:rsidR="00635F49">
        <w:rPr>
          <w:rFonts w:eastAsia="맑은 고딕"/>
          <w:kern w:val="2"/>
          <w:sz w:val="22"/>
          <w:szCs w:val="22"/>
          <w:lang w:val="en-US" w:eastAsia="ko-KR"/>
        </w:rPr>
        <w:t xml:space="preserve">the fast frequency retuning capability </w:t>
      </w:r>
      <w:r w:rsidR="009656EC">
        <w:rPr>
          <w:rFonts w:eastAsia="맑은 고딕"/>
          <w:kern w:val="2"/>
          <w:sz w:val="22"/>
          <w:szCs w:val="22"/>
          <w:lang w:val="en-US" w:eastAsia="ko-KR"/>
        </w:rPr>
        <w:t xml:space="preserve">is a reasonable assumption for </w:t>
      </w:r>
      <w:r w:rsidR="00635F49">
        <w:rPr>
          <w:rFonts w:eastAsia="맑은 고딕"/>
          <w:kern w:val="2"/>
          <w:sz w:val="22"/>
          <w:szCs w:val="22"/>
          <w:lang w:val="en-US" w:eastAsia="ko-KR"/>
        </w:rPr>
        <w:t xml:space="preserve">(all) </w:t>
      </w:r>
      <w:r w:rsidR="009656EC">
        <w:rPr>
          <w:rFonts w:eastAsia="맑은 고딕"/>
          <w:kern w:val="2"/>
          <w:sz w:val="22"/>
          <w:szCs w:val="22"/>
          <w:lang w:val="en-US" w:eastAsia="ko-KR"/>
        </w:rPr>
        <w:t xml:space="preserve">the </w:t>
      </w:r>
      <w:r w:rsidR="0034508D">
        <w:rPr>
          <w:rFonts w:eastAsia="맑은 고딕"/>
          <w:kern w:val="2"/>
          <w:sz w:val="22"/>
          <w:szCs w:val="22"/>
          <w:lang w:val="en-US" w:eastAsia="ko-KR"/>
        </w:rPr>
        <w:t>RedCap UEs. Furthermore</w:t>
      </w:r>
      <w:r w:rsidR="00635F49">
        <w:rPr>
          <w:rFonts w:eastAsia="맑은 고딕"/>
          <w:kern w:val="2"/>
          <w:sz w:val="22"/>
          <w:szCs w:val="22"/>
          <w:lang w:val="en-US" w:eastAsia="ko-KR"/>
        </w:rPr>
        <w:t>, we</w:t>
      </w:r>
      <w:r w:rsidR="009656EC">
        <w:rPr>
          <w:rFonts w:eastAsia="맑은 고딕"/>
          <w:kern w:val="2"/>
          <w:sz w:val="22"/>
          <w:szCs w:val="22"/>
          <w:lang w:val="en-US" w:eastAsia="ko-KR"/>
        </w:rPr>
        <w:t xml:space="preserve"> see some issues when the RedCap UEs </w:t>
      </w:r>
      <w:r w:rsidR="0034508D">
        <w:rPr>
          <w:rFonts w:eastAsia="맑은 고딕"/>
          <w:kern w:val="2"/>
          <w:sz w:val="22"/>
          <w:szCs w:val="22"/>
          <w:lang w:val="en-US" w:eastAsia="ko-KR"/>
        </w:rPr>
        <w:t>have to perform</w:t>
      </w:r>
      <w:r w:rsidR="009656EC">
        <w:rPr>
          <w:rFonts w:eastAsia="맑은 고딕"/>
          <w:kern w:val="2"/>
          <w:sz w:val="22"/>
          <w:szCs w:val="22"/>
          <w:lang w:val="en-US" w:eastAsia="ko-KR"/>
        </w:rPr>
        <w:t xml:space="preserve"> frequency hopping between two hops within a slot. </w:t>
      </w:r>
    </w:p>
    <w:p w14:paraId="6EBF1BE0" w14:textId="77777777" w:rsidR="00D74DC6" w:rsidRDefault="00D74DC6" w:rsidP="002D4135">
      <w:pPr>
        <w:spacing w:before="120" w:line="240" w:lineRule="auto"/>
        <w:ind w:leftChars="6" w:left="12" w:firstLine="0"/>
        <w:rPr>
          <w:rFonts w:eastAsia="맑은 고딕"/>
          <w:kern w:val="2"/>
          <w:sz w:val="22"/>
          <w:szCs w:val="22"/>
          <w:lang w:val="en-US" w:eastAsia="ko-KR"/>
        </w:rPr>
      </w:pPr>
    </w:p>
    <w:p w14:paraId="51175D90" w14:textId="52270A25" w:rsidR="00F25731" w:rsidRDefault="00F25731" w:rsidP="00422C9F">
      <w:pPr>
        <w:pStyle w:val="2"/>
        <w:numPr>
          <w:ilvl w:val="1"/>
          <w:numId w:val="1"/>
        </w:numPr>
        <w:ind w:firstLine="0"/>
        <w:rPr>
          <w:rFonts w:eastAsia="맑은 고딕"/>
          <w:b/>
          <w:kern w:val="2"/>
          <w:sz w:val="24"/>
          <w:szCs w:val="22"/>
          <w:lang w:val="en-US" w:eastAsia="ko-KR"/>
        </w:rPr>
      </w:pPr>
      <w:bookmarkStart w:id="7" w:name="_Ref71715759"/>
      <w:r>
        <w:rPr>
          <w:rFonts w:eastAsia="맑은 고딕"/>
          <w:b/>
          <w:kern w:val="2"/>
          <w:sz w:val="24"/>
          <w:szCs w:val="22"/>
          <w:lang w:val="en-US" w:eastAsia="ko-KR"/>
        </w:rPr>
        <w:t>Others</w:t>
      </w:r>
      <w:bookmarkEnd w:id="7"/>
    </w:p>
    <w:p w14:paraId="0920C007" w14:textId="043A43CB"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25731">
        <w:rPr>
          <w:rFonts w:eastAsia="맑은 고딕"/>
          <w:kern w:val="2"/>
          <w:sz w:val="22"/>
          <w:szCs w:val="22"/>
          <w:lang w:val="en-US" w:eastAsia="ko-KR"/>
        </w:rPr>
        <w:t>Regarding the non-initial DL/UL BWP (</w:t>
      </w:r>
      <w:r w:rsidR="00F25731" w:rsidRPr="00F25731">
        <w:rPr>
          <w:rFonts w:eastAsia="맑은 고딕"/>
          <w:kern w:val="2"/>
          <w:sz w:val="22"/>
          <w:szCs w:val="22"/>
          <w:lang w:val="en-US" w:eastAsia="ko-KR"/>
        </w:rPr>
        <w:t>i.e., a BWP with a non-zero index)</w:t>
      </w:r>
      <w:r w:rsidR="00F25731">
        <w:rPr>
          <w:rFonts w:eastAsia="맑은 고딕"/>
          <w:kern w:val="2"/>
          <w:sz w:val="22"/>
          <w:szCs w:val="22"/>
          <w:lang w:val="en-US" w:eastAsia="ko-KR"/>
        </w:rPr>
        <w:t>, the following working assumption was made in RAN1#104b-e meeting.</w:t>
      </w:r>
    </w:p>
    <w:tbl>
      <w:tblPr>
        <w:tblStyle w:val="a7"/>
        <w:tblW w:w="0" w:type="auto"/>
        <w:tblLook w:val="04A0" w:firstRow="1" w:lastRow="0" w:firstColumn="1" w:lastColumn="0" w:noHBand="0" w:noVBand="1"/>
      </w:tblPr>
      <w:tblGrid>
        <w:gridCol w:w="9628"/>
      </w:tblGrid>
      <w:tr w:rsidR="00F25731" w:rsidRPr="0047325B" w14:paraId="45551A64" w14:textId="77777777" w:rsidTr="000809AA">
        <w:tc>
          <w:tcPr>
            <w:tcW w:w="9628" w:type="dxa"/>
          </w:tcPr>
          <w:p w14:paraId="742B4780" w14:textId="4A4774B9" w:rsidR="00F25731" w:rsidRDefault="00F25731" w:rsidP="00F25731">
            <w:pPr>
              <w:spacing w:before="120" w:after="0" w:line="240" w:lineRule="auto"/>
              <w:ind w:left="0" w:firstLine="0"/>
              <w:rPr>
                <w:rFonts w:ascii="Times" w:eastAsia="바탕" w:hAnsi="Times"/>
                <w:sz w:val="22"/>
                <w:szCs w:val="24"/>
              </w:rPr>
            </w:pPr>
            <w:r w:rsidRPr="000809AA">
              <w:rPr>
                <w:rFonts w:eastAsia="맑은 고딕"/>
                <w:kern w:val="2"/>
                <w:sz w:val="22"/>
                <w:szCs w:val="22"/>
                <w:highlight w:val="darkYellow"/>
                <w:lang w:eastAsia="ko-KR"/>
              </w:rPr>
              <w:t>Working assumption:</w:t>
            </w:r>
            <w:r w:rsidRPr="009A44A7">
              <w:rPr>
                <w:rFonts w:eastAsia="맑은 고딕"/>
                <w:kern w:val="2"/>
                <w:sz w:val="22"/>
                <w:szCs w:val="22"/>
                <w:lang w:eastAsia="ko-KR"/>
              </w:rPr>
              <w:t xml:space="preserve"> </w:t>
            </w:r>
            <w:r w:rsidRPr="000809AA">
              <w:rPr>
                <w:rFonts w:ascii="Times" w:eastAsia="바탕" w:hAnsi="Times"/>
                <w:sz w:val="22"/>
                <w:szCs w:val="24"/>
              </w:rPr>
              <w:t>(RAN1#104</w:t>
            </w:r>
            <w:r w:rsidR="00901A1F">
              <w:rPr>
                <w:rFonts w:ascii="Times" w:eastAsia="바탕" w:hAnsi="Times"/>
                <w:sz w:val="22"/>
                <w:szCs w:val="24"/>
              </w:rPr>
              <w:t>b</w:t>
            </w:r>
            <w:r w:rsidRPr="000809AA">
              <w:rPr>
                <w:rFonts w:ascii="Times" w:eastAsia="바탕" w:hAnsi="Times"/>
                <w:sz w:val="22"/>
                <w:szCs w:val="24"/>
              </w:rPr>
              <w:t>-e)</w:t>
            </w:r>
          </w:p>
          <w:p w14:paraId="16D42270" w14:textId="2A2B7897" w:rsidR="00F25731" w:rsidRPr="00422C9F" w:rsidRDefault="00F25731">
            <w:pPr>
              <w:spacing w:before="0" w:after="0" w:line="240" w:lineRule="auto"/>
              <w:ind w:left="0" w:firstLine="0"/>
              <w:jc w:val="left"/>
              <w:rPr>
                <w:rFonts w:eastAsia="바탕"/>
                <w:sz w:val="22"/>
                <w:szCs w:val="22"/>
              </w:rPr>
            </w:pPr>
            <w:r w:rsidRPr="00422C9F">
              <w:rPr>
                <w:rFonts w:eastAsia="바탕"/>
                <w:sz w:val="22"/>
                <w:szCs w:val="22"/>
              </w:rPr>
              <w:t>A RedCap UE cannot be configured with a non-initial (DL or UL) BWP (i.e., a BWP with a non-zero index) wider than the maximum bandwidth of the RedCap UE.</w:t>
            </w:r>
          </w:p>
          <w:p w14:paraId="6339D650" w14:textId="77777777" w:rsidR="00F25731" w:rsidRPr="00422C9F" w:rsidRDefault="00F25731" w:rsidP="00422C9F">
            <w:pPr>
              <w:widowControl w:val="0"/>
              <w:numPr>
                <w:ilvl w:val="0"/>
                <w:numId w:val="30"/>
              </w:numPr>
              <w:autoSpaceDE w:val="0"/>
              <w:autoSpaceDN w:val="0"/>
              <w:spacing w:before="0" w:after="0" w:line="240" w:lineRule="auto"/>
              <w:jc w:val="left"/>
              <w:rPr>
                <w:rFonts w:eastAsiaTheme="minorEastAsia"/>
                <w:kern w:val="2"/>
                <w:sz w:val="22"/>
                <w:szCs w:val="22"/>
                <w:lang w:eastAsia="ko-KR"/>
              </w:rPr>
            </w:pPr>
            <w:r w:rsidRPr="00422C9F">
              <w:rPr>
                <w:rFonts w:eastAsia="바탕"/>
                <w:sz w:val="22"/>
                <w:szCs w:val="22"/>
              </w:rPr>
              <w:t>At least for FR1, FG 6-1 ("Basic BWP operation with restriction" as described in TR 38.822) is used as a starting point for the RedCap UE type capability.</w:t>
            </w:r>
          </w:p>
          <w:p w14:paraId="3EAE71EB" w14:textId="77777777" w:rsidR="00F25731" w:rsidRPr="00F25731" w:rsidRDefault="00F25731" w:rsidP="000809AA">
            <w:pPr>
              <w:spacing w:before="120" w:after="0" w:line="240" w:lineRule="auto"/>
              <w:ind w:left="0" w:firstLine="0"/>
              <w:rPr>
                <w:rFonts w:eastAsia="맑은 고딕"/>
                <w:kern w:val="2"/>
                <w:sz w:val="22"/>
                <w:szCs w:val="22"/>
                <w:lang w:eastAsia="ko-KR"/>
              </w:rPr>
            </w:pPr>
          </w:p>
        </w:tc>
      </w:tr>
    </w:tbl>
    <w:p w14:paraId="12566DBE" w14:textId="0D979286" w:rsidR="00F25731" w:rsidRDefault="00F25731" w:rsidP="00F25731">
      <w:pPr>
        <w:spacing w:before="120" w:after="240" w:line="240" w:lineRule="auto"/>
        <w:ind w:left="0" w:firstLine="0"/>
        <w:rPr>
          <w:rFonts w:eastAsia="바탕"/>
          <w:sz w:val="22"/>
          <w:szCs w:val="22"/>
        </w:rPr>
      </w:pPr>
      <w:r>
        <w:rPr>
          <w:rFonts w:eastAsia="맑은 고딕" w:hint="eastAsia"/>
          <w:kern w:val="2"/>
          <w:sz w:val="22"/>
          <w:szCs w:val="22"/>
          <w:lang w:val="en-US" w:eastAsia="ko-KR"/>
        </w:rPr>
        <w:t xml:space="preserve">We </w:t>
      </w:r>
      <w:r w:rsidR="009F7527">
        <w:rPr>
          <w:rFonts w:eastAsia="맑은 고딕"/>
          <w:kern w:val="2"/>
          <w:sz w:val="22"/>
          <w:szCs w:val="22"/>
          <w:lang w:val="en-US" w:eastAsia="ko-KR"/>
        </w:rPr>
        <w:t xml:space="preserve">can </w:t>
      </w:r>
      <w:r>
        <w:rPr>
          <w:rFonts w:eastAsia="맑은 고딕" w:hint="eastAsia"/>
          <w:kern w:val="2"/>
          <w:sz w:val="22"/>
          <w:szCs w:val="22"/>
          <w:lang w:val="en-US" w:eastAsia="ko-KR"/>
        </w:rPr>
        <w:t xml:space="preserve">confirm the </w:t>
      </w:r>
      <w:r>
        <w:rPr>
          <w:rFonts w:eastAsia="맑은 고딕"/>
          <w:kern w:val="2"/>
          <w:sz w:val="22"/>
          <w:szCs w:val="22"/>
          <w:lang w:val="en-US" w:eastAsia="ko-KR"/>
        </w:rPr>
        <w:t>working</w:t>
      </w:r>
      <w:r>
        <w:rPr>
          <w:rFonts w:eastAsia="맑은 고딕" w:hint="eastAsia"/>
          <w:kern w:val="2"/>
          <w:sz w:val="22"/>
          <w:szCs w:val="22"/>
          <w:lang w:val="en-US" w:eastAsia="ko-KR"/>
        </w:rPr>
        <w:t xml:space="preserve"> </w:t>
      </w:r>
      <w:r>
        <w:rPr>
          <w:rFonts w:eastAsia="맑은 고딕"/>
          <w:kern w:val="2"/>
          <w:sz w:val="22"/>
          <w:szCs w:val="22"/>
          <w:lang w:val="en-US" w:eastAsia="ko-KR"/>
        </w:rPr>
        <w:t>assumption for the main bullet</w:t>
      </w:r>
      <w:r w:rsidR="009F7527">
        <w:rPr>
          <w:rFonts w:eastAsia="맑은 고딕"/>
          <w:kern w:val="2"/>
          <w:sz w:val="22"/>
          <w:szCs w:val="22"/>
          <w:lang w:val="en-US" w:eastAsia="ko-KR"/>
        </w:rPr>
        <w:t xml:space="preserve"> and the sub-bullet. Related to the sub-bullet, for FR2, we have to first discuss whether </w:t>
      </w:r>
      <w:r w:rsidR="009F7527" w:rsidRPr="009F7527">
        <w:rPr>
          <w:rFonts w:eastAsia="맑은 고딕"/>
          <w:kern w:val="2"/>
          <w:sz w:val="22"/>
          <w:szCs w:val="22"/>
          <w:lang w:val="en-US" w:eastAsia="ko-KR"/>
        </w:rPr>
        <w:t>RedCap UE</w:t>
      </w:r>
      <w:r w:rsidR="009F7527">
        <w:rPr>
          <w:rFonts w:eastAsia="맑은 고딕"/>
          <w:kern w:val="2"/>
          <w:sz w:val="22"/>
          <w:szCs w:val="22"/>
          <w:lang w:val="en-US" w:eastAsia="ko-KR"/>
        </w:rPr>
        <w:t>s</w:t>
      </w:r>
      <w:r w:rsidR="009F7527" w:rsidRPr="009F7527">
        <w:rPr>
          <w:rFonts w:eastAsia="맑은 고딕"/>
          <w:kern w:val="2"/>
          <w:sz w:val="22"/>
          <w:szCs w:val="22"/>
          <w:lang w:val="en-US" w:eastAsia="ko-KR"/>
        </w:rPr>
        <w:t xml:space="preserve"> may assume the </w:t>
      </w:r>
      <w:r w:rsidR="009F7527">
        <w:rPr>
          <w:rFonts w:eastAsia="맑은 고딕"/>
          <w:kern w:val="2"/>
          <w:sz w:val="22"/>
          <w:szCs w:val="22"/>
          <w:lang w:val="en-US" w:eastAsia="ko-KR"/>
        </w:rPr>
        <w:t>bandwidth</w:t>
      </w:r>
      <w:r w:rsidR="009F7527" w:rsidRPr="009F7527">
        <w:rPr>
          <w:rFonts w:eastAsia="맑은 고딕"/>
          <w:kern w:val="2"/>
          <w:sz w:val="22"/>
          <w:szCs w:val="22"/>
          <w:lang w:val="en-US" w:eastAsia="ko-KR"/>
        </w:rPr>
        <w:t xml:space="preserve"> of the CORESET#0 and SSB does not exceed the maximum RedCap UE bandwidth.</w:t>
      </w:r>
      <w:r w:rsidR="009F7527">
        <w:rPr>
          <w:rFonts w:eastAsia="맑은 고딕"/>
          <w:kern w:val="2"/>
          <w:sz w:val="22"/>
          <w:szCs w:val="22"/>
          <w:lang w:val="en-US" w:eastAsia="ko-KR"/>
        </w:rPr>
        <w:t xml:space="preserve"> If </w:t>
      </w:r>
      <w:r w:rsidR="009F7527" w:rsidRPr="009F7527">
        <w:rPr>
          <w:rFonts w:eastAsia="맑은 고딕"/>
          <w:kern w:val="2"/>
          <w:sz w:val="22"/>
          <w:szCs w:val="22"/>
          <w:lang w:val="en-US" w:eastAsia="ko-KR"/>
        </w:rPr>
        <w:t>RedCap UE</w:t>
      </w:r>
      <w:r w:rsidR="009F7527">
        <w:rPr>
          <w:rFonts w:eastAsia="맑은 고딕"/>
          <w:kern w:val="2"/>
          <w:sz w:val="22"/>
          <w:szCs w:val="22"/>
          <w:lang w:val="en-US" w:eastAsia="ko-KR"/>
        </w:rPr>
        <w:t xml:space="preserve">s can assume the bandwidth of </w:t>
      </w:r>
      <w:r w:rsidR="009F7527" w:rsidRPr="009F7527">
        <w:rPr>
          <w:rFonts w:eastAsia="맑은 고딕"/>
          <w:kern w:val="2"/>
          <w:sz w:val="22"/>
          <w:szCs w:val="22"/>
          <w:lang w:val="en-US" w:eastAsia="ko-KR"/>
        </w:rPr>
        <w:t xml:space="preserve">the </w:t>
      </w:r>
      <w:r w:rsidR="009F7527" w:rsidRPr="009F7527">
        <w:rPr>
          <w:rFonts w:eastAsia="맑은 고딕"/>
          <w:kern w:val="2"/>
          <w:sz w:val="22"/>
          <w:szCs w:val="22"/>
          <w:lang w:val="en-US" w:eastAsia="ko-KR"/>
        </w:rPr>
        <w:lastRenderedPageBreak/>
        <w:t>CORESET#0 and SSB does not exceed the maximum RedCap UE bandwidth</w:t>
      </w:r>
      <w:r w:rsidR="009F7527">
        <w:rPr>
          <w:rFonts w:eastAsia="맑은 고딕"/>
          <w:kern w:val="2"/>
          <w:sz w:val="22"/>
          <w:szCs w:val="22"/>
          <w:lang w:val="en-US" w:eastAsia="ko-KR"/>
        </w:rPr>
        <w:t xml:space="preserve">, then </w:t>
      </w:r>
      <w:r w:rsidR="009E76EC">
        <w:rPr>
          <w:rFonts w:eastAsia="맑은 고딕"/>
          <w:kern w:val="2"/>
          <w:sz w:val="22"/>
          <w:szCs w:val="22"/>
          <w:lang w:val="en-US" w:eastAsia="ko-KR"/>
        </w:rPr>
        <w:t>the feature groups other than the FG 6-1 can be optional for RedCap UEs. Otherwise, the RedCap UEs may be mandated to support the FG 6-1a (“</w:t>
      </w:r>
      <w:r w:rsidR="009E76EC" w:rsidRPr="009E76EC">
        <w:rPr>
          <w:rFonts w:eastAsia="맑은 고딕"/>
          <w:kern w:val="2"/>
          <w:sz w:val="22"/>
          <w:szCs w:val="22"/>
          <w:lang w:val="en-US" w:eastAsia="ko-KR"/>
        </w:rPr>
        <w:t>BWP operation without restriction on BW of BWP(s)</w:t>
      </w:r>
      <w:r w:rsidR="009E76EC">
        <w:rPr>
          <w:rFonts w:eastAsia="맑은 고딕"/>
          <w:kern w:val="2"/>
          <w:sz w:val="22"/>
          <w:szCs w:val="22"/>
          <w:lang w:val="en-US" w:eastAsia="ko-KR"/>
        </w:rPr>
        <w:t xml:space="preserve">” as </w:t>
      </w:r>
      <w:r w:rsidR="009E76EC" w:rsidRPr="000809AA">
        <w:rPr>
          <w:rFonts w:eastAsia="바탕"/>
          <w:sz w:val="22"/>
          <w:szCs w:val="22"/>
        </w:rPr>
        <w:t>described in TR 38.822</w:t>
      </w:r>
      <w:r w:rsidR="009E76EC">
        <w:rPr>
          <w:rFonts w:eastAsia="바탕"/>
          <w:sz w:val="22"/>
          <w:szCs w:val="22"/>
        </w:rPr>
        <w:t xml:space="preserve">). We prefer to put some restrictions on the possible CORESET#0 SSB multiplexing pattern </w:t>
      </w:r>
      <w:r w:rsidR="00901A1F">
        <w:rPr>
          <w:rFonts w:eastAsia="바탕"/>
          <w:sz w:val="22"/>
          <w:szCs w:val="22"/>
        </w:rPr>
        <w:t xml:space="preserve">in FR2 </w:t>
      </w:r>
      <w:r w:rsidR="009E76EC">
        <w:rPr>
          <w:rFonts w:eastAsia="바탕"/>
          <w:sz w:val="22"/>
          <w:szCs w:val="22"/>
        </w:rPr>
        <w:t xml:space="preserve">so that the RedCap UEs can </w:t>
      </w:r>
      <w:r w:rsidR="009E76EC" w:rsidRPr="009F7527">
        <w:rPr>
          <w:rFonts w:eastAsia="맑은 고딕"/>
          <w:kern w:val="2"/>
          <w:sz w:val="22"/>
          <w:szCs w:val="22"/>
          <w:lang w:val="en-US" w:eastAsia="ko-KR"/>
        </w:rPr>
        <w:t xml:space="preserve">assume the </w:t>
      </w:r>
      <w:r w:rsidR="009E76EC">
        <w:rPr>
          <w:rFonts w:eastAsia="맑은 고딕"/>
          <w:kern w:val="2"/>
          <w:sz w:val="22"/>
          <w:szCs w:val="22"/>
          <w:lang w:val="en-US" w:eastAsia="ko-KR"/>
        </w:rPr>
        <w:t>bandwidth</w:t>
      </w:r>
      <w:r w:rsidR="009E76EC" w:rsidRPr="009F7527">
        <w:rPr>
          <w:rFonts w:eastAsia="맑은 고딕"/>
          <w:kern w:val="2"/>
          <w:sz w:val="22"/>
          <w:szCs w:val="22"/>
          <w:lang w:val="en-US" w:eastAsia="ko-KR"/>
        </w:rPr>
        <w:t xml:space="preserve"> of the CORESET#0 and SSB does not exceed the maximum RedCap UE bandwidth</w:t>
      </w:r>
      <w:r w:rsidR="00901A1F">
        <w:rPr>
          <w:rFonts w:eastAsia="맑은 고딕"/>
          <w:kern w:val="2"/>
          <w:sz w:val="22"/>
          <w:szCs w:val="22"/>
          <w:lang w:val="en-US" w:eastAsia="ko-KR"/>
        </w:rPr>
        <w:t xml:space="preserve"> in FR1 and FR2</w:t>
      </w:r>
      <w:r w:rsidR="009E76EC">
        <w:rPr>
          <w:rFonts w:eastAsia="맑은 고딕"/>
          <w:kern w:val="2"/>
          <w:sz w:val="22"/>
          <w:szCs w:val="22"/>
          <w:lang w:val="en-US" w:eastAsia="ko-KR"/>
        </w:rPr>
        <w:t>.</w:t>
      </w:r>
      <w:r w:rsidR="009E76EC">
        <w:rPr>
          <w:rFonts w:eastAsia="바탕"/>
          <w:sz w:val="22"/>
          <w:szCs w:val="22"/>
        </w:rPr>
        <w:t xml:space="preserve"> </w:t>
      </w:r>
    </w:p>
    <w:p w14:paraId="52663200" w14:textId="77777777" w:rsidR="00901A1F" w:rsidRDefault="00901A1F" w:rsidP="00F25731">
      <w:pPr>
        <w:spacing w:before="120" w:after="240" w:line="240" w:lineRule="auto"/>
        <w:ind w:left="0" w:firstLine="0"/>
        <w:rPr>
          <w:rFonts w:eastAsia="바탕"/>
          <w:sz w:val="22"/>
          <w:szCs w:val="22"/>
        </w:rPr>
      </w:pPr>
    </w:p>
    <w:p w14:paraId="3B62167A" w14:textId="2D3B3E6E" w:rsidR="00901A1F" w:rsidRDefault="00901A1F" w:rsidP="00901A1F">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F25731">
        <w:rPr>
          <w:rFonts w:eastAsia="맑은 고딕"/>
          <w:b/>
          <w:i/>
          <w:kern w:val="2"/>
          <w:sz w:val="22"/>
          <w:szCs w:val="22"/>
          <w:lang w:val="en-US" w:eastAsia="ko-KR"/>
        </w:rPr>
        <w:t xml:space="preserve">: </w:t>
      </w:r>
      <w:r>
        <w:rPr>
          <w:rFonts w:eastAsia="맑은 고딕"/>
          <w:b/>
          <w:i/>
          <w:kern w:val="2"/>
          <w:sz w:val="22"/>
          <w:szCs w:val="22"/>
          <w:lang w:val="en-US" w:eastAsia="ko-KR"/>
        </w:rPr>
        <w:t>Confirm the working assumption</w:t>
      </w:r>
      <w:r w:rsidR="00422C9F">
        <w:rPr>
          <w:rFonts w:eastAsia="맑은 고딕"/>
          <w:b/>
          <w:i/>
          <w:kern w:val="2"/>
          <w:sz w:val="22"/>
          <w:szCs w:val="22"/>
          <w:lang w:val="en-US" w:eastAsia="ko-KR"/>
        </w:rPr>
        <w:t xml:space="preserve"> </w:t>
      </w:r>
      <w:r w:rsidR="00422C9F">
        <w:rPr>
          <w:rFonts w:eastAsia="맑은 고딕" w:hint="eastAsia"/>
          <w:b/>
          <w:i/>
          <w:kern w:val="2"/>
          <w:sz w:val="22"/>
          <w:szCs w:val="22"/>
          <w:lang w:val="en-US" w:eastAsia="ko-KR"/>
        </w:rPr>
        <w:t>above</w:t>
      </w:r>
      <w:r>
        <w:rPr>
          <w:rFonts w:eastAsia="맑은 고딕"/>
          <w:b/>
          <w:i/>
          <w:kern w:val="2"/>
          <w:sz w:val="22"/>
          <w:szCs w:val="22"/>
          <w:lang w:val="en-US" w:eastAsia="ko-KR"/>
        </w:rPr>
        <w:t xml:space="preserve"> on the </w:t>
      </w:r>
      <w:r w:rsidRPr="00122B8B">
        <w:rPr>
          <w:rFonts w:eastAsia="맑은 고딕"/>
          <w:b/>
          <w:i/>
          <w:kern w:val="2"/>
          <w:sz w:val="22"/>
          <w:szCs w:val="22"/>
          <w:lang w:val="en-US" w:eastAsia="ko-KR"/>
        </w:rPr>
        <w:t>non-initial (DL or UL) BWP</w:t>
      </w:r>
      <w:r w:rsidRPr="00F25731">
        <w:rPr>
          <w:rFonts w:eastAsia="맑은 고딕"/>
          <w:b/>
          <w:i/>
          <w:kern w:val="2"/>
          <w:sz w:val="22"/>
          <w:szCs w:val="22"/>
          <w:lang w:val="en-US" w:eastAsia="ko-KR"/>
        </w:rPr>
        <w:t>.</w:t>
      </w:r>
    </w:p>
    <w:p w14:paraId="3D051239" w14:textId="77777777" w:rsidR="00901A1F" w:rsidRPr="00FF3401" w:rsidRDefault="00901A1F" w:rsidP="00901A1F">
      <w:pPr>
        <w:spacing w:before="120" w:line="240" w:lineRule="auto"/>
        <w:ind w:leftChars="6" w:left="12" w:firstLine="0"/>
        <w:rPr>
          <w:rFonts w:eastAsia="맑은 고딕"/>
          <w:kern w:val="2"/>
          <w:sz w:val="22"/>
          <w:szCs w:val="22"/>
          <w:lang w:val="en-US" w:eastAsia="ko-KR"/>
        </w:rPr>
      </w:pPr>
    </w:p>
    <w:p w14:paraId="0698EEA0" w14:textId="77777777" w:rsidR="00901A1F" w:rsidRDefault="00901A1F" w:rsidP="00901A1F">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F25731">
        <w:rPr>
          <w:rFonts w:eastAsia="맑은 고딕"/>
          <w:b/>
          <w:i/>
          <w:kern w:val="2"/>
          <w:sz w:val="22"/>
          <w:szCs w:val="22"/>
          <w:lang w:val="en-US" w:eastAsia="ko-KR"/>
        </w:rPr>
        <w:t xml:space="preserve">: Regarding the BWP-related RedCap UE type capability, discuss whether the RedCap UE may assume the </w:t>
      </w:r>
      <w:r>
        <w:rPr>
          <w:rFonts w:eastAsia="맑은 고딕"/>
          <w:b/>
          <w:i/>
          <w:kern w:val="2"/>
          <w:sz w:val="22"/>
          <w:szCs w:val="22"/>
          <w:lang w:val="en-US" w:eastAsia="ko-KR"/>
        </w:rPr>
        <w:t>bandwidth</w:t>
      </w:r>
      <w:r w:rsidRPr="00F25731">
        <w:rPr>
          <w:rFonts w:eastAsia="맑은 고딕"/>
          <w:b/>
          <w:i/>
          <w:kern w:val="2"/>
          <w:sz w:val="22"/>
          <w:szCs w:val="22"/>
          <w:lang w:val="en-US" w:eastAsia="ko-KR"/>
        </w:rPr>
        <w:t xml:space="preserve"> of the CORESET#0 and SSB does not exceed the maximum RedCap UE bandwidth.</w:t>
      </w:r>
    </w:p>
    <w:p w14:paraId="3598FA66" w14:textId="77777777" w:rsidR="00901A1F" w:rsidRDefault="00901A1F" w:rsidP="00F25731">
      <w:pPr>
        <w:spacing w:before="120" w:after="240" w:line="240" w:lineRule="auto"/>
        <w:ind w:left="0" w:firstLine="0"/>
        <w:rPr>
          <w:rFonts w:eastAsia="맑은 고딕"/>
          <w:kern w:val="2"/>
          <w:sz w:val="22"/>
          <w:szCs w:val="22"/>
          <w:lang w:val="en-US" w:eastAsia="ko-KR"/>
        </w:rPr>
      </w:pPr>
    </w:p>
    <w:p w14:paraId="086D3F66" w14:textId="0ADCC45F"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E76EC">
        <w:rPr>
          <w:rFonts w:eastAsia="맑은 고딕"/>
          <w:kern w:val="2"/>
          <w:sz w:val="22"/>
          <w:szCs w:val="22"/>
          <w:lang w:val="en-US" w:eastAsia="ko-KR"/>
        </w:rPr>
        <w:t xml:space="preserve">For the BWP related issues summarized in the FL summary, our preference is not to introduce any new mechanisms for fast BWP switching in RedCap WI. Mostly, the motivations that are mentioned in the contributions </w:t>
      </w:r>
      <w:r w:rsidR="00122B8B">
        <w:rPr>
          <w:rFonts w:eastAsia="맑은 고딕"/>
          <w:kern w:val="2"/>
          <w:sz w:val="22"/>
          <w:szCs w:val="22"/>
          <w:lang w:val="en-US" w:eastAsia="ko-KR"/>
        </w:rPr>
        <w:t>are not limited to RedCap UEs, so the enhancements related to the BWP switching can be promoted in other work items.</w:t>
      </w:r>
    </w:p>
    <w:p w14:paraId="74DE1051" w14:textId="34072267" w:rsidR="00122B8B" w:rsidRPr="00E3030E" w:rsidRDefault="00122B8B" w:rsidP="00F25731">
      <w:pPr>
        <w:spacing w:before="120" w:line="240" w:lineRule="auto"/>
        <w:ind w:leftChars="6" w:left="12" w:firstLine="0"/>
        <w:rPr>
          <w:rFonts w:eastAsia="맑은 고딕"/>
          <w:kern w:val="2"/>
          <w:sz w:val="22"/>
          <w:szCs w:val="22"/>
          <w:lang w:val="en-US" w:eastAsia="ko-KR"/>
        </w:rPr>
      </w:pPr>
    </w:p>
    <w:p w14:paraId="5FADB56F" w14:textId="0E15A254" w:rsidR="009E76EC" w:rsidRDefault="009E76EC">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sidR="00122B8B">
        <w:rPr>
          <w:rFonts w:eastAsia="맑은 고딕"/>
          <w:b/>
          <w:i/>
          <w:kern w:val="2"/>
          <w:sz w:val="22"/>
          <w:szCs w:val="22"/>
          <w:lang w:val="en-US" w:eastAsia="ko-KR"/>
        </w:rPr>
        <w:t>13</w:t>
      </w:r>
      <w:r w:rsidRPr="00F25731">
        <w:rPr>
          <w:rFonts w:eastAsia="맑은 고딕"/>
          <w:b/>
          <w:i/>
          <w:kern w:val="2"/>
          <w:sz w:val="22"/>
          <w:szCs w:val="22"/>
          <w:lang w:val="en-US" w:eastAsia="ko-KR"/>
        </w:rPr>
        <w:t>: Mechanisms for faster BWP switching and/or hopping are not introduced for RedCap UEs.</w:t>
      </w:r>
    </w:p>
    <w:p w14:paraId="0624D67C" w14:textId="77777777" w:rsidR="00122B8B" w:rsidRPr="00422C9F" w:rsidRDefault="00122B8B">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F25731">
      <w:pPr>
        <w:pStyle w:val="1"/>
        <w:numPr>
          <w:ilvl w:val="0"/>
          <w:numId w:val="35"/>
        </w:numPr>
        <w:spacing w:before="480"/>
        <w:ind w:left="425"/>
        <w:rPr>
          <w:rFonts w:eastAsia="바탕"/>
          <w:b/>
          <w:lang w:eastAsia="ko-KR"/>
        </w:rPr>
      </w:pPr>
      <w:r>
        <w:rPr>
          <w:rFonts w:eastAsia="바탕" w:hint="eastAsia"/>
          <w:b/>
          <w:lang w:eastAsia="ko-KR"/>
        </w:rPr>
        <w:t>Conclusion</w:t>
      </w:r>
    </w:p>
    <w:p w14:paraId="22EAA901" w14:textId="102476E8"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the a</w:t>
      </w:r>
      <w:r w:rsidR="00763D1D" w:rsidRPr="00763D1D">
        <w:rPr>
          <w:rFonts w:eastAsia="맑은 고딕"/>
          <w:kern w:val="2"/>
          <w:sz w:val="22"/>
          <w:szCs w:val="22"/>
          <w:lang w:val="en-US" w:eastAsia="ko-KR"/>
        </w:rPr>
        <w:t>spects related to the reduced maximum UE bandwidth of RedCap</w:t>
      </w:r>
      <w:r w:rsidRPr="00FA08CD">
        <w:rPr>
          <w:rFonts w:eastAsia="맑은 고딕"/>
          <w:kern w:val="2"/>
          <w:sz w:val="22"/>
          <w:szCs w:val="22"/>
          <w:lang w:eastAsia="ko-KR"/>
        </w:rPr>
        <w:t>.</w:t>
      </w:r>
    </w:p>
    <w:p w14:paraId="5792626B" w14:textId="77777777" w:rsidR="00CB07DB" w:rsidRDefault="00CB07DB" w:rsidP="00CB07DB">
      <w:pPr>
        <w:spacing w:before="120" w:line="240" w:lineRule="auto"/>
        <w:ind w:left="0" w:firstLine="0"/>
        <w:rPr>
          <w:rFonts w:eastAsia="맑은 고딕"/>
          <w:kern w:val="2"/>
          <w:sz w:val="22"/>
          <w:szCs w:val="22"/>
          <w:lang w:val="en-US" w:eastAsia="ko-KR"/>
        </w:rPr>
      </w:pPr>
    </w:p>
    <w:p w14:paraId="227A1C95" w14:textId="54D6DD73" w:rsidR="00193D3E" w:rsidRDefault="00193D3E" w:rsidP="00193D3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assumptions in </w:t>
      </w:r>
      <w:r>
        <w:rPr>
          <w:rFonts w:eastAsia="맑은 고딕"/>
          <w:b/>
          <w:i/>
          <w:kern w:val="2"/>
          <w:sz w:val="22"/>
          <w:szCs w:val="22"/>
          <w:lang w:val="en-US" w:eastAsia="ko-KR"/>
        </w:rPr>
        <w:fldChar w:fldCharType="begin"/>
      </w:r>
      <w:r>
        <w:rPr>
          <w:rFonts w:eastAsia="맑은 고딕"/>
          <w:b/>
          <w:i/>
          <w:kern w:val="2"/>
          <w:sz w:val="22"/>
          <w:szCs w:val="22"/>
          <w:lang w:val="en-US" w:eastAsia="ko-KR"/>
        </w:rPr>
        <w:instrText xml:space="preserve"> REF _Ref71676337 \r \h </w:instrText>
      </w:r>
      <w:r>
        <w:rPr>
          <w:rFonts w:eastAsia="맑은 고딕"/>
          <w:b/>
          <w:i/>
          <w:kern w:val="2"/>
          <w:sz w:val="22"/>
          <w:szCs w:val="22"/>
          <w:lang w:val="en-US" w:eastAsia="ko-KR"/>
        </w:rPr>
      </w:r>
      <w:r>
        <w:rPr>
          <w:rFonts w:eastAsia="맑은 고딕"/>
          <w:b/>
          <w:i/>
          <w:kern w:val="2"/>
          <w:sz w:val="22"/>
          <w:szCs w:val="22"/>
          <w:lang w:val="en-US" w:eastAsia="ko-KR"/>
        </w:rPr>
        <w:fldChar w:fldCharType="separate"/>
      </w:r>
      <w:r w:rsidR="00422C9F">
        <w:rPr>
          <w:rFonts w:eastAsia="맑은 고딕"/>
          <w:b/>
          <w:i/>
          <w:kern w:val="2"/>
          <w:sz w:val="22"/>
          <w:szCs w:val="22"/>
          <w:lang w:val="en-US" w:eastAsia="ko-KR"/>
        </w:rPr>
        <w:t>2.1</w:t>
      </w:r>
      <w:r>
        <w:rPr>
          <w:rFonts w:eastAsia="맑은 고딕"/>
          <w:b/>
          <w:i/>
          <w:kern w:val="2"/>
          <w:sz w:val="22"/>
          <w:szCs w:val="22"/>
          <w:lang w:val="en-US" w:eastAsia="ko-KR"/>
        </w:rPr>
        <w:fldChar w:fldCharType="end"/>
      </w:r>
      <w:r>
        <w:rPr>
          <w:rFonts w:eastAsia="맑은 고딕"/>
          <w:b/>
          <w:i/>
          <w:kern w:val="2"/>
          <w:sz w:val="22"/>
          <w:szCs w:val="22"/>
          <w:lang w:val="en-US" w:eastAsia="ko-KR"/>
        </w:rPr>
        <w:t xml:space="preserve"> on the initial DL BWP for RedCap UEs during and after initial access</w:t>
      </w:r>
      <w:r w:rsidRPr="009E7D6A">
        <w:rPr>
          <w:rFonts w:eastAsia="맑은 고딕" w:hint="eastAsia"/>
          <w:b/>
          <w:i/>
          <w:kern w:val="2"/>
          <w:sz w:val="22"/>
          <w:szCs w:val="22"/>
          <w:lang w:val="en-US" w:eastAsia="ko-KR"/>
        </w:rPr>
        <w:t>.</w:t>
      </w:r>
    </w:p>
    <w:p w14:paraId="00E47684" w14:textId="77777777" w:rsidR="00C122D6" w:rsidRDefault="00C122D6" w:rsidP="00193D3E">
      <w:pPr>
        <w:spacing w:before="120" w:line="240" w:lineRule="auto"/>
        <w:ind w:leftChars="6" w:left="12" w:firstLine="0"/>
        <w:rPr>
          <w:rFonts w:eastAsia="맑은 고딕"/>
          <w:b/>
          <w:i/>
          <w:kern w:val="2"/>
          <w:sz w:val="22"/>
          <w:szCs w:val="22"/>
          <w:lang w:val="en-US" w:eastAsia="ko-KR"/>
        </w:rPr>
      </w:pPr>
    </w:p>
    <w:p w14:paraId="54425CD0" w14:textId="77777777" w:rsidR="00A43F0C" w:rsidRDefault="00A43F0C" w:rsidP="00A43F0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configured separately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57A353E2" w14:textId="77777777" w:rsidR="00C122D6" w:rsidRPr="009E7D6A" w:rsidRDefault="00C122D6" w:rsidP="00A43F0C">
      <w:pPr>
        <w:spacing w:before="120" w:line="240" w:lineRule="auto"/>
        <w:ind w:leftChars="6" w:left="12" w:firstLine="0"/>
        <w:rPr>
          <w:rFonts w:eastAsia="맑은 고딕"/>
          <w:b/>
          <w:i/>
          <w:kern w:val="2"/>
          <w:sz w:val="22"/>
          <w:szCs w:val="22"/>
          <w:lang w:val="en-US" w:eastAsia="ko-KR"/>
        </w:rPr>
      </w:pPr>
    </w:p>
    <w:p w14:paraId="4CBD7AA8" w14:textId="77777777" w:rsidR="00812DBD" w:rsidRDefault="00812DBD" w:rsidP="00812DB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An additional CORESET#0 for RedCap UEs can be configured to support the SIB1-configured </w:t>
      </w:r>
      <w:r w:rsidRPr="00A808FC">
        <w:rPr>
          <w:rFonts w:eastAsia="맑은 고딕"/>
          <w:b/>
          <w:i/>
          <w:kern w:val="2"/>
          <w:sz w:val="22"/>
          <w:szCs w:val="22"/>
          <w:lang w:val="en-US" w:eastAsia="ko-KR"/>
        </w:rPr>
        <w:t xml:space="preserve">initial DL BWP for RedCap UEs </w:t>
      </w:r>
      <w:r>
        <w:rPr>
          <w:rFonts w:eastAsia="맑은 고딕"/>
          <w:b/>
          <w:i/>
          <w:kern w:val="2"/>
          <w:sz w:val="22"/>
          <w:szCs w:val="22"/>
          <w:lang w:val="en-US" w:eastAsia="ko-KR"/>
        </w:rPr>
        <w:t>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2FD5EC35" w14:textId="77777777" w:rsidR="00C122D6" w:rsidRDefault="00C122D6" w:rsidP="00812DBD">
      <w:pPr>
        <w:spacing w:before="120" w:line="240" w:lineRule="auto"/>
        <w:ind w:leftChars="6" w:left="12" w:firstLine="0"/>
        <w:rPr>
          <w:rFonts w:eastAsia="맑은 고딕"/>
          <w:b/>
          <w:i/>
          <w:kern w:val="2"/>
          <w:sz w:val="22"/>
          <w:szCs w:val="22"/>
          <w:lang w:val="en-US" w:eastAsia="ko-KR"/>
        </w:rPr>
      </w:pPr>
    </w:p>
    <w:p w14:paraId="4FDD382C" w14:textId="77777777" w:rsidR="00C122D6" w:rsidRPr="009E7D6A" w:rsidRDefault="00C122D6" w:rsidP="00C122D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w:t>
      </w:r>
      <w:r>
        <w:rPr>
          <w:rFonts w:eastAsia="맑은 고딕"/>
          <w:b/>
          <w:i/>
          <w:kern w:val="2"/>
          <w:sz w:val="22"/>
          <w:szCs w:val="22"/>
          <w:lang w:val="en-US" w:eastAsia="ko-KR"/>
        </w:rPr>
        <w:t>U</w:t>
      </w:r>
      <w:r w:rsidRPr="00A808FC">
        <w:rPr>
          <w:rFonts w:eastAsia="맑은 고딕"/>
          <w:b/>
          <w:i/>
          <w:kern w:val="2"/>
          <w:sz w:val="22"/>
          <w:szCs w:val="22"/>
          <w:lang w:val="en-US" w:eastAsia="ko-KR"/>
        </w:rPr>
        <w:t xml:space="preserve">L BWP for RedCap UEs can be </w:t>
      </w:r>
      <w:r>
        <w:rPr>
          <w:rFonts w:eastAsia="맑은 고딕"/>
          <w:b/>
          <w:i/>
          <w:kern w:val="2"/>
          <w:sz w:val="22"/>
          <w:szCs w:val="22"/>
          <w:lang w:val="en-US" w:eastAsia="ko-KR"/>
        </w:rPr>
        <w:t>configured to be different from the SIB1-configured</w:t>
      </w:r>
      <w:r w:rsidRPr="00A808FC">
        <w:rPr>
          <w:rFonts w:eastAsia="맑은 고딕"/>
          <w:b/>
          <w:i/>
          <w:kern w:val="2"/>
          <w:sz w:val="22"/>
          <w:szCs w:val="22"/>
          <w:lang w:val="en-US" w:eastAsia="ko-KR"/>
        </w:rPr>
        <w:t xml:space="preserve"> initial </w:t>
      </w:r>
      <w:r>
        <w:rPr>
          <w:rFonts w:eastAsia="맑은 고딕"/>
          <w:b/>
          <w:i/>
          <w:kern w:val="2"/>
          <w:sz w:val="22"/>
          <w:szCs w:val="22"/>
          <w:lang w:val="en-US" w:eastAsia="ko-KR"/>
        </w:rPr>
        <w:t>U</w:t>
      </w:r>
      <w:r w:rsidRPr="00A808FC">
        <w:rPr>
          <w:rFonts w:eastAsia="맑은 고딕"/>
          <w:b/>
          <w:i/>
          <w:kern w:val="2"/>
          <w:sz w:val="22"/>
          <w:szCs w:val="22"/>
          <w:lang w:val="en-US" w:eastAsia="ko-KR"/>
        </w:rPr>
        <w:t>L BWP for non-RedCap UEs</w:t>
      </w:r>
      <w:r w:rsidRPr="009E7D6A">
        <w:rPr>
          <w:rFonts w:eastAsia="맑은 고딕" w:hint="eastAsia"/>
          <w:b/>
          <w:i/>
          <w:kern w:val="2"/>
          <w:sz w:val="22"/>
          <w:szCs w:val="22"/>
          <w:lang w:val="en-US" w:eastAsia="ko-KR"/>
        </w:rPr>
        <w:t>.</w:t>
      </w:r>
    </w:p>
    <w:p w14:paraId="74C0C5D9" w14:textId="77777777" w:rsidR="00C122D6" w:rsidRPr="00C122D6" w:rsidRDefault="00C122D6" w:rsidP="00C122D6">
      <w:pPr>
        <w:spacing w:before="120" w:line="240" w:lineRule="auto"/>
        <w:ind w:left="0" w:firstLine="0"/>
        <w:rPr>
          <w:rFonts w:eastAsia="맑은 고딕"/>
          <w:kern w:val="2"/>
          <w:sz w:val="22"/>
          <w:szCs w:val="22"/>
          <w:lang w:val="en-US" w:eastAsia="ko-KR"/>
        </w:rPr>
      </w:pPr>
    </w:p>
    <w:p w14:paraId="22731C2E" w14:textId="336E2079" w:rsidR="00C122D6" w:rsidRDefault="00C122D6" w:rsidP="00C122D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Pr="00BB3899">
        <w:rPr>
          <w:rFonts w:eastAsia="맑은 고딕"/>
          <w:b/>
          <w:i/>
          <w:kern w:val="2"/>
          <w:sz w:val="22"/>
          <w:szCs w:val="22"/>
          <w:lang w:val="en-US" w:eastAsia="ko-KR"/>
        </w:rPr>
        <w:t>During initial access, for the scenario where the initial UL BWP for non-RedCap UEs is configured to be wider than the RedCap UE bandwidth, a separate initial UL BWP no wider than the RedCap UE maximum bandwidth can be co</w:t>
      </w:r>
      <w:r w:rsidR="00E44D49">
        <w:rPr>
          <w:rFonts w:eastAsia="맑은 고딕"/>
          <w:b/>
          <w:i/>
          <w:kern w:val="2"/>
          <w:sz w:val="22"/>
          <w:szCs w:val="22"/>
          <w:lang w:val="en-US" w:eastAsia="ko-KR"/>
        </w:rPr>
        <w:t>nfigured/defined for RedCap UEs</w:t>
      </w:r>
      <w:r w:rsidRPr="00BB3899">
        <w:rPr>
          <w:rFonts w:eastAsia="맑은 고딕"/>
          <w:b/>
          <w:i/>
          <w:kern w:val="2"/>
          <w:sz w:val="22"/>
          <w:szCs w:val="22"/>
          <w:lang w:val="en-US" w:eastAsia="ko-KR"/>
        </w:rPr>
        <w:t xml:space="preserve"> (Option 2)</w:t>
      </w:r>
      <w:r w:rsidR="00E44D49">
        <w:rPr>
          <w:rFonts w:eastAsia="맑은 고딕"/>
          <w:b/>
          <w:i/>
          <w:kern w:val="2"/>
          <w:sz w:val="22"/>
          <w:szCs w:val="22"/>
          <w:lang w:val="en-US" w:eastAsia="ko-KR"/>
        </w:rPr>
        <w:t>.</w:t>
      </w:r>
    </w:p>
    <w:p w14:paraId="3CD369CC" w14:textId="77777777" w:rsidR="00C122D6" w:rsidRPr="009E7D6A" w:rsidRDefault="00C122D6" w:rsidP="00C122D6">
      <w:pPr>
        <w:spacing w:before="120" w:line="240" w:lineRule="auto"/>
        <w:ind w:leftChars="6" w:left="12" w:firstLine="0"/>
        <w:rPr>
          <w:rFonts w:eastAsia="맑은 고딕"/>
          <w:b/>
          <w:i/>
          <w:kern w:val="2"/>
          <w:sz w:val="22"/>
          <w:szCs w:val="22"/>
          <w:lang w:val="en-US" w:eastAsia="ko-KR"/>
        </w:rPr>
      </w:pPr>
    </w:p>
    <w:p w14:paraId="01E7A6BC" w14:textId="77777777" w:rsidR="00C122D6" w:rsidRDefault="00C122D6" w:rsidP="00C122D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6</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When the </w:t>
      </w:r>
      <w:r>
        <w:rPr>
          <w:rFonts w:eastAsia="맑은 고딕"/>
          <w:b/>
          <w:i/>
          <w:kern w:val="2"/>
          <w:sz w:val="22"/>
          <w:szCs w:val="22"/>
          <w:lang w:val="en-US" w:eastAsia="ko-KR"/>
        </w:rPr>
        <w:t xml:space="preserve">bandwidth of </w:t>
      </w:r>
      <w:r w:rsidRPr="00871439">
        <w:rPr>
          <w:rFonts w:eastAsia="맑은 고딕"/>
          <w:b/>
          <w:i/>
          <w:kern w:val="2"/>
          <w:sz w:val="22"/>
          <w:szCs w:val="22"/>
          <w:lang w:val="en-US" w:eastAsia="ko-KR"/>
        </w:rPr>
        <w:t xml:space="preserve">initial UL BWP for </w:t>
      </w:r>
      <w:r>
        <w:rPr>
          <w:rFonts w:eastAsia="맑은 고딕"/>
          <w:b/>
          <w:i/>
          <w:kern w:val="2"/>
          <w:sz w:val="22"/>
          <w:szCs w:val="22"/>
          <w:lang w:val="en-US" w:eastAsia="ko-KR"/>
        </w:rPr>
        <w:t>non-</w:t>
      </w:r>
      <w:r w:rsidRPr="00871439">
        <w:rPr>
          <w:rFonts w:eastAsia="맑은 고딕"/>
          <w:b/>
          <w:i/>
          <w:kern w:val="2"/>
          <w:sz w:val="22"/>
          <w:szCs w:val="22"/>
          <w:lang w:val="en-US" w:eastAsia="ko-KR"/>
        </w:rPr>
        <w:t xml:space="preserve">RedCap UEs is </w:t>
      </w:r>
      <w:r>
        <w:rPr>
          <w:rFonts w:eastAsia="맑은 고딕"/>
          <w:b/>
          <w:i/>
          <w:kern w:val="2"/>
          <w:sz w:val="22"/>
          <w:szCs w:val="22"/>
          <w:lang w:val="en-US" w:eastAsia="ko-KR"/>
        </w:rPr>
        <w:t xml:space="preserve">no wider than the maximum </w:t>
      </w:r>
      <w:r w:rsidRPr="00871439">
        <w:rPr>
          <w:rFonts w:eastAsia="맑은 고딕"/>
          <w:b/>
          <w:i/>
          <w:kern w:val="2"/>
          <w:sz w:val="22"/>
          <w:szCs w:val="22"/>
          <w:lang w:val="en-US" w:eastAsia="ko-KR"/>
        </w:rPr>
        <w:t>RedCap UE</w:t>
      </w:r>
      <w:r>
        <w:rPr>
          <w:rFonts w:eastAsia="맑은 고딕"/>
          <w:b/>
          <w:i/>
          <w:kern w:val="2"/>
          <w:sz w:val="22"/>
          <w:szCs w:val="22"/>
          <w:lang w:val="en-US" w:eastAsia="ko-KR"/>
        </w:rPr>
        <w:t xml:space="preserve"> bandwidth,</w:t>
      </w:r>
    </w:p>
    <w:p w14:paraId="2EF4290E" w14:textId="35763589" w:rsidR="00C122D6" w:rsidRDefault="00C122D6" w:rsidP="00C122D6">
      <w:pPr>
        <w:pStyle w:val="ad"/>
        <w:numPr>
          <w:ilvl w:val="0"/>
          <w:numId w:val="34"/>
        </w:numPr>
        <w:spacing w:before="120" w:line="240" w:lineRule="auto"/>
        <w:ind w:leftChars="0"/>
        <w:rPr>
          <w:rFonts w:eastAsia="맑은 고딕"/>
          <w:b/>
          <w:i/>
          <w:kern w:val="2"/>
          <w:sz w:val="22"/>
          <w:szCs w:val="22"/>
          <w:lang w:val="en-US" w:eastAsia="ko-KR"/>
        </w:rPr>
      </w:pPr>
      <w:r w:rsidRPr="000809AA">
        <w:rPr>
          <w:rFonts w:ascii="Times New Roman" w:eastAsia="맑은 고딕" w:hAnsi="Times New Roman"/>
          <w:b/>
          <w:i/>
          <w:kern w:val="2"/>
          <w:sz w:val="22"/>
          <w:szCs w:val="22"/>
          <w:lang w:val="en-US" w:eastAsia="ko-KR"/>
        </w:rPr>
        <w:t>PRACH configurations (e.g., ROs) for RedCap UEs can be the same as those for non- the RedCap UEs</w:t>
      </w:r>
      <w:r w:rsidR="00E44D49">
        <w:rPr>
          <w:rFonts w:ascii="Times New Roman" w:eastAsia="맑은 고딕" w:hAnsi="Times New Roman"/>
          <w:b/>
          <w:i/>
          <w:kern w:val="2"/>
          <w:sz w:val="22"/>
          <w:szCs w:val="22"/>
          <w:lang w:val="en-US" w:eastAsia="ko-KR"/>
        </w:rPr>
        <w:t>.</w:t>
      </w:r>
    </w:p>
    <w:p w14:paraId="67D7BEC0" w14:textId="12F0A1B6" w:rsidR="00C122D6" w:rsidRDefault="00C122D6" w:rsidP="00C122D6">
      <w:pPr>
        <w:pStyle w:val="ad"/>
        <w:numPr>
          <w:ilvl w:val="0"/>
          <w:numId w:val="34"/>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Separate</w:t>
      </w:r>
      <w:r w:rsidRPr="000809AA">
        <w:rPr>
          <w:rFonts w:ascii="Times New Roman" w:eastAsia="맑은 고딕" w:hAnsi="Times New Roman"/>
          <w:b/>
          <w:i/>
          <w:kern w:val="2"/>
          <w:sz w:val="22"/>
          <w:szCs w:val="22"/>
          <w:lang w:val="en-US" w:eastAsia="ko-KR"/>
        </w:rPr>
        <w:t xml:space="preserve"> PRACH configurations for RedCap UEs </w:t>
      </w:r>
      <w:r>
        <w:rPr>
          <w:rFonts w:ascii="Times New Roman" w:eastAsia="맑은 고딕" w:hAnsi="Times New Roman"/>
          <w:b/>
          <w:i/>
          <w:kern w:val="2"/>
          <w:sz w:val="22"/>
          <w:szCs w:val="22"/>
          <w:lang w:val="en-US" w:eastAsia="ko-KR"/>
        </w:rPr>
        <w:t>are also supported by specification</w:t>
      </w:r>
      <w:r w:rsidR="00E44D49">
        <w:rPr>
          <w:rFonts w:ascii="Times New Roman" w:eastAsia="맑은 고딕" w:hAnsi="Times New Roman"/>
          <w:b/>
          <w:i/>
          <w:kern w:val="2"/>
          <w:sz w:val="22"/>
          <w:szCs w:val="22"/>
          <w:lang w:val="en-US" w:eastAsia="ko-KR"/>
        </w:rPr>
        <w:t>.</w:t>
      </w:r>
    </w:p>
    <w:p w14:paraId="158E87F6" w14:textId="77777777" w:rsidR="00C122D6" w:rsidRDefault="00C122D6" w:rsidP="00C122D6">
      <w:pPr>
        <w:spacing w:before="120" w:line="240" w:lineRule="auto"/>
        <w:ind w:leftChars="6" w:left="12" w:firstLine="0"/>
        <w:rPr>
          <w:rFonts w:eastAsia="맑은 고딕"/>
          <w:b/>
          <w:i/>
          <w:kern w:val="2"/>
          <w:sz w:val="22"/>
          <w:szCs w:val="22"/>
          <w:lang w:val="en-US" w:eastAsia="ko-KR"/>
        </w:rPr>
      </w:pPr>
    </w:p>
    <w:p w14:paraId="3A918BFE" w14:textId="0FE86EAC" w:rsidR="00C122D6" w:rsidRDefault="00C122D6" w:rsidP="00C122D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7</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When the initial UL BWP for RedCap UEs is different from that </w:t>
      </w:r>
      <w:r>
        <w:rPr>
          <w:rFonts w:eastAsia="맑은 고딕"/>
          <w:b/>
          <w:i/>
          <w:kern w:val="2"/>
          <w:sz w:val="22"/>
          <w:szCs w:val="22"/>
          <w:lang w:val="en-US" w:eastAsia="ko-KR"/>
        </w:rPr>
        <w:t>for</w:t>
      </w:r>
      <w:r w:rsidRPr="00871439">
        <w:rPr>
          <w:rFonts w:eastAsia="맑은 고딕"/>
          <w:b/>
          <w:i/>
          <w:kern w:val="2"/>
          <w:sz w:val="22"/>
          <w:szCs w:val="22"/>
          <w:lang w:val="en-US" w:eastAsia="ko-KR"/>
        </w:rPr>
        <w:t xml:space="preserve"> non-RedCap UEs, dedicated PRACH configurations (e.g., ROs) for RedCap UEs can be supported</w:t>
      </w:r>
      <w:r>
        <w:rPr>
          <w:rFonts w:eastAsia="맑은 고딕"/>
          <w:b/>
          <w:i/>
          <w:kern w:val="2"/>
          <w:sz w:val="22"/>
          <w:szCs w:val="22"/>
          <w:lang w:val="en-US" w:eastAsia="ko-KR"/>
        </w:rPr>
        <w:t xml:space="preserve"> (Option 4)</w:t>
      </w:r>
      <w:r w:rsidR="00E44D49">
        <w:rPr>
          <w:rFonts w:eastAsia="맑은 고딕"/>
          <w:b/>
          <w:i/>
          <w:kern w:val="2"/>
          <w:sz w:val="22"/>
          <w:szCs w:val="22"/>
          <w:lang w:val="en-US" w:eastAsia="ko-KR"/>
        </w:rPr>
        <w:t>.</w:t>
      </w:r>
    </w:p>
    <w:p w14:paraId="18029B79" w14:textId="77777777" w:rsidR="00C122D6" w:rsidRDefault="00C122D6" w:rsidP="00C122D6">
      <w:pPr>
        <w:spacing w:before="120" w:line="240" w:lineRule="auto"/>
        <w:ind w:leftChars="6" w:left="12" w:firstLine="0"/>
        <w:rPr>
          <w:rFonts w:eastAsia="맑은 고딕"/>
          <w:b/>
          <w:i/>
          <w:kern w:val="2"/>
          <w:sz w:val="22"/>
          <w:szCs w:val="22"/>
          <w:lang w:val="en-US" w:eastAsia="ko-KR"/>
        </w:rPr>
      </w:pPr>
    </w:p>
    <w:p w14:paraId="2CF57474" w14:textId="77777777" w:rsidR="00C122D6" w:rsidRDefault="00C122D6" w:rsidP="00C122D6">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8</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separate initial UL BWP for RedCap UEs (</w:t>
      </w:r>
      <w:r w:rsidRPr="00871439">
        <w:rPr>
          <w:rFonts w:eastAsia="맑은 고딕"/>
          <w:b/>
          <w:i/>
          <w:kern w:val="2"/>
          <w:sz w:val="22"/>
          <w:szCs w:val="22"/>
          <w:lang w:val="en-US" w:eastAsia="ko-KR"/>
        </w:rPr>
        <w:t>Option 2</w:t>
      </w:r>
      <w:r>
        <w:rPr>
          <w:rFonts w:eastAsia="맑은 고딕"/>
          <w:b/>
          <w:i/>
          <w:kern w:val="2"/>
          <w:sz w:val="22"/>
          <w:szCs w:val="22"/>
          <w:lang w:val="en-US" w:eastAsia="ko-KR"/>
        </w:rPr>
        <w:t>) with d</w:t>
      </w:r>
      <w:r w:rsidRPr="00871439">
        <w:rPr>
          <w:rFonts w:eastAsia="맑은 고딕"/>
          <w:b/>
          <w:i/>
          <w:kern w:val="2"/>
          <w:sz w:val="22"/>
          <w:szCs w:val="22"/>
          <w:lang w:val="en-US" w:eastAsia="ko-KR"/>
        </w:rPr>
        <w:t>edicated PRACH configurations (e.g., ROs) for RedCap UEs</w:t>
      </w:r>
      <w:r>
        <w:rPr>
          <w:rFonts w:eastAsia="맑은 고딕"/>
          <w:b/>
          <w:i/>
          <w:kern w:val="2"/>
          <w:sz w:val="22"/>
          <w:szCs w:val="22"/>
          <w:lang w:val="en-US" w:eastAsia="ko-KR"/>
        </w:rPr>
        <w:t xml:space="preserve"> (Option 4)</w:t>
      </w:r>
      <w:r w:rsidRPr="00871439">
        <w:rPr>
          <w:rFonts w:eastAsia="맑은 고딕"/>
          <w:b/>
          <w:i/>
          <w:kern w:val="2"/>
          <w:sz w:val="22"/>
          <w:szCs w:val="22"/>
          <w:lang w:val="en-US" w:eastAsia="ko-KR"/>
        </w:rPr>
        <w:t xml:space="preserve"> can be supported.</w:t>
      </w:r>
    </w:p>
    <w:p w14:paraId="6E89526E" w14:textId="77777777" w:rsidR="00C122D6" w:rsidRDefault="00C122D6" w:rsidP="00CB07DB">
      <w:pPr>
        <w:spacing w:before="120" w:line="240" w:lineRule="auto"/>
        <w:ind w:leftChars="6" w:left="12" w:firstLine="0"/>
        <w:rPr>
          <w:rFonts w:eastAsia="맑은 고딕"/>
          <w:b/>
          <w:i/>
          <w:kern w:val="2"/>
          <w:sz w:val="22"/>
          <w:szCs w:val="22"/>
          <w:lang w:val="en-US" w:eastAsia="ko-KR"/>
        </w:rPr>
      </w:pPr>
    </w:p>
    <w:p w14:paraId="3E137203" w14:textId="77777777" w:rsidR="00C122D6" w:rsidRPr="009E7D6A" w:rsidRDefault="00C122D6" w:rsidP="00C122D6">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enabling</w:t>
      </w:r>
      <w:r w:rsidRPr="002F443D">
        <w:rPr>
          <w:rFonts w:eastAsia="맑은 고딕"/>
          <w:b/>
          <w:i/>
          <w:kern w:val="2"/>
          <w:sz w:val="22"/>
          <w:szCs w:val="22"/>
          <w:lang w:val="en-US" w:eastAsia="ko-KR"/>
        </w:rPr>
        <w:t>/support</w:t>
      </w:r>
      <w:r>
        <w:rPr>
          <w:rFonts w:eastAsia="맑은 고딕"/>
          <w:b/>
          <w:i/>
          <w:kern w:val="2"/>
          <w:sz w:val="22"/>
          <w:szCs w:val="22"/>
          <w:lang w:val="en-US" w:eastAsia="ko-KR"/>
        </w:rPr>
        <w:t>ing</w:t>
      </w:r>
      <w:r w:rsidRPr="002F443D">
        <w:rPr>
          <w:rFonts w:eastAsia="맑은 고딕"/>
          <w:b/>
          <w:i/>
          <w:kern w:val="2"/>
          <w:sz w:val="22"/>
          <w:szCs w:val="22"/>
          <w:lang w:val="en-US" w:eastAsia="ko-KR"/>
        </w:rPr>
        <w:t xml:space="preserve"> that PUCCH (for Msg4/[MsgB] HARQ feedback) and/or PUSCH (for Msg3/[MsgA]) transmissions fall within the RedCap UE bandwidth during initial access</w:t>
      </w:r>
      <w:r>
        <w:rPr>
          <w:rFonts w:eastAsia="맑은 고딕"/>
          <w:b/>
          <w:i/>
          <w:kern w:val="2"/>
          <w:sz w:val="22"/>
          <w:szCs w:val="22"/>
          <w:lang w:val="en-US" w:eastAsia="ko-KR"/>
        </w:rPr>
        <w:t xml:space="preserve"> is beneficial in terms of the faster time to market of RedCap services</w:t>
      </w:r>
      <w:r w:rsidRPr="009E7D6A">
        <w:rPr>
          <w:rFonts w:eastAsia="맑은 고딕" w:hint="eastAsia"/>
          <w:b/>
          <w:i/>
          <w:kern w:val="2"/>
          <w:sz w:val="22"/>
          <w:szCs w:val="22"/>
          <w:lang w:val="en-US" w:eastAsia="ko-KR"/>
        </w:rPr>
        <w:t>.</w:t>
      </w:r>
    </w:p>
    <w:p w14:paraId="0B09BEE0" w14:textId="77777777" w:rsidR="00C122D6" w:rsidRDefault="00C122D6" w:rsidP="00CB07DB">
      <w:pPr>
        <w:spacing w:before="120" w:line="240" w:lineRule="auto"/>
        <w:ind w:leftChars="6" w:left="12" w:firstLine="0"/>
        <w:rPr>
          <w:rFonts w:eastAsia="맑은 고딕"/>
          <w:b/>
          <w:i/>
          <w:kern w:val="2"/>
          <w:sz w:val="22"/>
          <w:szCs w:val="22"/>
          <w:lang w:val="en-US" w:eastAsia="ko-KR"/>
        </w:rPr>
      </w:pPr>
    </w:p>
    <w:p w14:paraId="75D28B3D" w14:textId="77777777" w:rsidR="00C122D6" w:rsidRPr="00913735" w:rsidRDefault="00C122D6" w:rsidP="00C122D6">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9</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initial UL BWP(s) for RedCap</w:t>
      </w:r>
      <w:r>
        <w:rPr>
          <w:rFonts w:eastAsia="맑은 고딕"/>
          <w:b/>
          <w:i/>
          <w:kern w:val="2"/>
          <w:sz w:val="22"/>
          <w:szCs w:val="22"/>
          <w:lang w:val="en-US" w:eastAsia="ko-KR"/>
        </w:rPr>
        <w:t xml:space="preserve"> (Option 2)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6F359643" w14:textId="77777777" w:rsidR="00C122D6" w:rsidRPr="00C122D6" w:rsidRDefault="00C122D6" w:rsidP="00CB07DB">
      <w:pPr>
        <w:spacing w:before="120" w:line="240" w:lineRule="auto"/>
        <w:ind w:leftChars="6" w:left="12" w:firstLine="0"/>
        <w:rPr>
          <w:rFonts w:eastAsia="맑은 고딕"/>
          <w:b/>
          <w:i/>
          <w:kern w:val="2"/>
          <w:sz w:val="22"/>
          <w:szCs w:val="22"/>
          <w:lang w:val="en-US" w:eastAsia="ko-KR"/>
        </w:rPr>
      </w:pPr>
    </w:p>
    <w:p w14:paraId="5329E303" w14:textId="77777777" w:rsidR="00901A1F" w:rsidRPr="00913735" w:rsidRDefault="00901A1F" w:rsidP="00901A1F">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10</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PUCCH/Msg3/[MsgA] PUSCH configuration/indication</w:t>
      </w:r>
      <w:r>
        <w:rPr>
          <w:rFonts w:eastAsia="맑은 고딕"/>
          <w:b/>
          <w:i/>
          <w:kern w:val="2"/>
          <w:sz w:val="22"/>
          <w:szCs w:val="22"/>
          <w:lang w:val="en-US" w:eastAsia="ko-KR"/>
        </w:rPr>
        <w:t xml:space="preserve"> </w:t>
      </w:r>
      <w:r w:rsidRPr="00913735">
        <w:rPr>
          <w:rFonts w:eastAsia="맑은 고딕"/>
          <w:b/>
          <w:i/>
          <w:kern w:val="2"/>
          <w:sz w:val="22"/>
          <w:szCs w:val="22"/>
          <w:lang w:val="en-US" w:eastAsia="ko-KR"/>
        </w:rPr>
        <w:t>or a different interpretation for the same configuration/indication for RedCap (e.g., disabled frequency hopping or different frequency hopping)</w:t>
      </w:r>
      <w:r>
        <w:rPr>
          <w:rFonts w:eastAsia="맑은 고딕"/>
          <w:b/>
          <w:i/>
          <w:kern w:val="2"/>
          <w:sz w:val="22"/>
          <w:szCs w:val="22"/>
          <w:lang w:val="en-US" w:eastAsia="ko-KR"/>
        </w:rPr>
        <w:t xml:space="preserve"> (Option 3)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13289FD1" w14:textId="77777777" w:rsidR="00901A1F" w:rsidRDefault="00901A1F" w:rsidP="00C74B31">
      <w:pPr>
        <w:spacing w:before="120" w:after="0" w:line="276" w:lineRule="auto"/>
        <w:ind w:leftChars="6" w:left="12" w:firstLine="0"/>
        <w:rPr>
          <w:rFonts w:eastAsia="맑은 고딕"/>
          <w:b/>
          <w:i/>
          <w:kern w:val="2"/>
          <w:sz w:val="22"/>
          <w:szCs w:val="22"/>
          <w:lang w:val="en-US" w:eastAsia="ko-KR"/>
        </w:rPr>
      </w:pPr>
    </w:p>
    <w:p w14:paraId="1887D046" w14:textId="4C3D62EB" w:rsidR="00901A1F" w:rsidRDefault="00901A1F" w:rsidP="00901A1F">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F25731">
        <w:rPr>
          <w:rFonts w:eastAsia="맑은 고딕"/>
          <w:b/>
          <w:i/>
          <w:kern w:val="2"/>
          <w:sz w:val="22"/>
          <w:szCs w:val="22"/>
          <w:lang w:val="en-US" w:eastAsia="ko-KR"/>
        </w:rPr>
        <w:t xml:space="preserve">: </w:t>
      </w:r>
      <w:r>
        <w:rPr>
          <w:rFonts w:eastAsia="맑은 고딕"/>
          <w:b/>
          <w:i/>
          <w:kern w:val="2"/>
          <w:sz w:val="22"/>
          <w:szCs w:val="22"/>
          <w:lang w:val="en-US" w:eastAsia="ko-KR"/>
        </w:rPr>
        <w:t xml:space="preserve">Confirm the working assumption </w:t>
      </w:r>
      <w:r w:rsidR="00422C9F">
        <w:rPr>
          <w:rFonts w:eastAsia="맑은 고딕"/>
          <w:b/>
          <w:i/>
          <w:kern w:val="2"/>
          <w:sz w:val="22"/>
          <w:szCs w:val="22"/>
          <w:lang w:val="en-US" w:eastAsia="ko-KR"/>
        </w:rPr>
        <w:t xml:space="preserve">in </w:t>
      </w:r>
      <w:r w:rsidR="00422C9F">
        <w:rPr>
          <w:rFonts w:eastAsia="맑은 고딕"/>
          <w:b/>
          <w:i/>
          <w:kern w:val="2"/>
          <w:sz w:val="22"/>
          <w:szCs w:val="22"/>
          <w:lang w:val="en-US" w:eastAsia="ko-KR"/>
        </w:rPr>
        <w:fldChar w:fldCharType="begin"/>
      </w:r>
      <w:r w:rsidR="00422C9F">
        <w:rPr>
          <w:rFonts w:eastAsia="맑은 고딕"/>
          <w:b/>
          <w:i/>
          <w:kern w:val="2"/>
          <w:sz w:val="22"/>
          <w:szCs w:val="22"/>
          <w:lang w:val="en-US" w:eastAsia="ko-KR"/>
        </w:rPr>
        <w:instrText xml:space="preserve"> REF _Ref71715759 \r \h </w:instrText>
      </w:r>
      <w:r w:rsidR="00422C9F">
        <w:rPr>
          <w:rFonts w:eastAsia="맑은 고딕"/>
          <w:b/>
          <w:i/>
          <w:kern w:val="2"/>
          <w:sz w:val="22"/>
          <w:szCs w:val="22"/>
          <w:lang w:val="en-US" w:eastAsia="ko-KR"/>
        </w:rPr>
      </w:r>
      <w:r w:rsidR="00422C9F">
        <w:rPr>
          <w:rFonts w:eastAsia="맑은 고딕"/>
          <w:b/>
          <w:i/>
          <w:kern w:val="2"/>
          <w:sz w:val="22"/>
          <w:szCs w:val="22"/>
          <w:lang w:val="en-US" w:eastAsia="ko-KR"/>
        </w:rPr>
        <w:fldChar w:fldCharType="separate"/>
      </w:r>
      <w:r w:rsidR="00422C9F">
        <w:rPr>
          <w:rFonts w:eastAsia="맑은 고딕"/>
          <w:b/>
          <w:i/>
          <w:kern w:val="2"/>
          <w:sz w:val="22"/>
          <w:szCs w:val="22"/>
          <w:lang w:val="en-US" w:eastAsia="ko-KR"/>
        </w:rPr>
        <w:t>2.5</w:t>
      </w:r>
      <w:r w:rsidR="00422C9F">
        <w:rPr>
          <w:rFonts w:eastAsia="맑은 고딕"/>
          <w:b/>
          <w:i/>
          <w:kern w:val="2"/>
          <w:sz w:val="22"/>
          <w:szCs w:val="22"/>
          <w:lang w:val="en-US" w:eastAsia="ko-KR"/>
        </w:rPr>
        <w:fldChar w:fldCharType="end"/>
      </w:r>
      <w:r w:rsidR="00422C9F">
        <w:rPr>
          <w:rFonts w:eastAsia="맑은 고딕"/>
          <w:b/>
          <w:i/>
          <w:kern w:val="2"/>
          <w:sz w:val="22"/>
          <w:szCs w:val="22"/>
          <w:lang w:val="en-US" w:eastAsia="ko-KR"/>
        </w:rPr>
        <w:t xml:space="preserve"> </w:t>
      </w:r>
      <w:r>
        <w:rPr>
          <w:rFonts w:eastAsia="맑은 고딕"/>
          <w:b/>
          <w:i/>
          <w:kern w:val="2"/>
          <w:sz w:val="22"/>
          <w:szCs w:val="22"/>
          <w:lang w:val="en-US" w:eastAsia="ko-KR"/>
        </w:rPr>
        <w:t xml:space="preserve">on the </w:t>
      </w:r>
      <w:r w:rsidRPr="00122B8B">
        <w:rPr>
          <w:rFonts w:eastAsia="맑은 고딕"/>
          <w:b/>
          <w:i/>
          <w:kern w:val="2"/>
          <w:sz w:val="22"/>
          <w:szCs w:val="22"/>
          <w:lang w:val="en-US" w:eastAsia="ko-KR"/>
        </w:rPr>
        <w:t>non-initial (DL or UL) BWP</w:t>
      </w:r>
      <w:r w:rsidRPr="00F25731">
        <w:rPr>
          <w:rFonts w:eastAsia="맑은 고딕"/>
          <w:b/>
          <w:i/>
          <w:kern w:val="2"/>
          <w:sz w:val="22"/>
          <w:szCs w:val="22"/>
          <w:lang w:val="en-US" w:eastAsia="ko-KR"/>
        </w:rPr>
        <w:t>.</w:t>
      </w:r>
    </w:p>
    <w:p w14:paraId="2D4DBB83" w14:textId="77777777" w:rsidR="00901A1F" w:rsidRPr="00422C9F" w:rsidRDefault="00901A1F" w:rsidP="00901A1F">
      <w:pPr>
        <w:spacing w:before="120" w:line="240" w:lineRule="auto"/>
        <w:ind w:leftChars="6" w:left="12" w:firstLine="0"/>
        <w:rPr>
          <w:rFonts w:eastAsia="맑은 고딕"/>
          <w:kern w:val="2"/>
          <w:sz w:val="22"/>
          <w:szCs w:val="22"/>
          <w:lang w:val="en-US" w:eastAsia="ko-KR"/>
        </w:rPr>
      </w:pPr>
    </w:p>
    <w:p w14:paraId="1A1F5F44" w14:textId="77777777" w:rsidR="00901A1F" w:rsidRDefault="00901A1F" w:rsidP="00901A1F">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F25731">
        <w:rPr>
          <w:rFonts w:eastAsia="맑은 고딕"/>
          <w:b/>
          <w:i/>
          <w:kern w:val="2"/>
          <w:sz w:val="22"/>
          <w:szCs w:val="22"/>
          <w:lang w:val="en-US" w:eastAsia="ko-KR"/>
        </w:rPr>
        <w:t xml:space="preserve">: Regarding the BWP-related RedCap UE type capability, discuss whether the RedCap UE may assume the </w:t>
      </w:r>
      <w:r>
        <w:rPr>
          <w:rFonts w:eastAsia="맑은 고딕"/>
          <w:b/>
          <w:i/>
          <w:kern w:val="2"/>
          <w:sz w:val="22"/>
          <w:szCs w:val="22"/>
          <w:lang w:val="en-US" w:eastAsia="ko-KR"/>
        </w:rPr>
        <w:t>bandwidth</w:t>
      </w:r>
      <w:r w:rsidRPr="00F25731">
        <w:rPr>
          <w:rFonts w:eastAsia="맑은 고딕"/>
          <w:b/>
          <w:i/>
          <w:kern w:val="2"/>
          <w:sz w:val="22"/>
          <w:szCs w:val="22"/>
          <w:lang w:val="en-US" w:eastAsia="ko-KR"/>
        </w:rPr>
        <w:t xml:space="preserve"> of the CORESET#0 and SSB does not exceed the maximum RedCap UE bandwidth.</w:t>
      </w:r>
    </w:p>
    <w:p w14:paraId="409682E7" w14:textId="77777777" w:rsidR="00901A1F" w:rsidRDefault="00901A1F" w:rsidP="00C74B31">
      <w:pPr>
        <w:spacing w:before="120" w:after="0" w:line="276" w:lineRule="auto"/>
        <w:ind w:leftChars="6" w:left="12" w:firstLine="0"/>
        <w:rPr>
          <w:rFonts w:eastAsia="맑은 고딕"/>
          <w:b/>
          <w:i/>
          <w:kern w:val="2"/>
          <w:sz w:val="22"/>
          <w:szCs w:val="22"/>
          <w:lang w:val="en-US" w:eastAsia="ko-KR"/>
        </w:rPr>
      </w:pPr>
    </w:p>
    <w:p w14:paraId="592F9189" w14:textId="77777777" w:rsidR="00901A1F" w:rsidRDefault="00901A1F" w:rsidP="00901A1F">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F25731">
        <w:rPr>
          <w:rFonts w:eastAsia="맑은 고딕"/>
          <w:b/>
          <w:i/>
          <w:kern w:val="2"/>
          <w:sz w:val="22"/>
          <w:szCs w:val="22"/>
          <w:lang w:val="en-US" w:eastAsia="ko-KR"/>
        </w:rPr>
        <w:t>: Mechanisms for faster BWP switching and/or hopping are not introduced for RedCap UEs.</w:t>
      </w:r>
    </w:p>
    <w:p w14:paraId="108BC41F" w14:textId="3F2AA7C8" w:rsidR="005B12AE" w:rsidRPr="00854FF2"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25731">
      <w:pPr>
        <w:pStyle w:val="1"/>
        <w:numPr>
          <w:ilvl w:val="0"/>
          <w:numId w:val="35"/>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8" w:name="_Ref68547076"/>
      <w:bookmarkStart w:id="9" w:name="_Ref32914645"/>
      <w:bookmarkStart w:id="10" w:name="_Ref37066925"/>
      <w:bookmarkStart w:id="11"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8"/>
    </w:p>
    <w:p w14:paraId="62B7B34D" w14:textId="0317BC0B" w:rsidR="00262400" w:rsidRPr="00A61D21" w:rsidRDefault="00D74F8B" w:rsidP="00D74F8B">
      <w:pPr>
        <w:pStyle w:val="References"/>
        <w:tabs>
          <w:tab w:val="clear" w:pos="6031"/>
        </w:tabs>
        <w:ind w:left="426" w:hanging="426"/>
      </w:pPr>
      <w:bookmarkStart w:id="12"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9"/>
      <w:bookmarkEnd w:id="10"/>
      <w:r w:rsidR="0005195C" w:rsidRPr="0005195C">
        <w:rPr>
          <w:rFonts w:ascii="Times" w:eastAsia="바탕" w:hAnsi="Times" w:cs="Times"/>
          <w:lang w:eastAsia="zh-CN"/>
        </w:rPr>
        <w:t>Ericsson</w:t>
      </w:r>
      <w:bookmarkEnd w:id="11"/>
      <w:bookmarkEnd w:id="12"/>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36C36" w14:textId="77777777" w:rsidR="00683F82" w:rsidRDefault="00683F82" w:rsidP="00CB15B0">
      <w:pPr>
        <w:spacing w:before="0" w:after="0" w:line="240" w:lineRule="auto"/>
      </w:pPr>
      <w:r>
        <w:separator/>
      </w:r>
    </w:p>
  </w:endnote>
  <w:endnote w:type="continuationSeparator" w:id="0">
    <w:p w14:paraId="7000F689" w14:textId="77777777" w:rsidR="00683F82" w:rsidRDefault="00683F8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4A0CA" w14:textId="77777777" w:rsidR="00683F82" w:rsidRDefault="00683F82" w:rsidP="00CB15B0">
      <w:pPr>
        <w:spacing w:before="0" w:after="0" w:line="240" w:lineRule="auto"/>
      </w:pPr>
      <w:r>
        <w:separator/>
      </w:r>
    </w:p>
  </w:footnote>
  <w:footnote w:type="continuationSeparator" w:id="0">
    <w:p w14:paraId="2051203B" w14:textId="77777777" w:rsidR="00683F82" w:rsidRDefault="00683F8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89551A7"/>
    <w:multiLevelType w:val="hybridMultilevel"/>
    <w:tmpl w:val="8A64B36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0"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15:restartNumberingAfterBreak="0">
    <w:nsid w:val="622560A6"/>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0"/>
  </w:num>
  <w:num w:numId="3">
    <w:abstractNumId w:val="15"/>
  </w:num>
  <w:num w:numId="4">
    <w:abstractNumId w:val="24"/>
  </w:num>
  <w:num w:numId="5">
    <w:abstractNumId w:val="2"/>
  </w:num>
  <w:num w:numId="6">
    <w:abstractNumId w:val="5"/>
  </w:num>
  <w:num w:numId="7">
    <w:abstractNumId w:val="6"/>
  </w:num>
  <w:num w:numId="8">
    <w:abstractNumId w:val="3"/>
  </w:num>
  <w:num w:numId="9">
    <w:abstractNumId w:val="23"/>
  </w:num>
  <w:num w:numId="10">
    <w:abstractNumId w:val="31"/>
  </w:num>
  <w:num w:numId="11">
    <w:abstractNumId w:val="16"/>
  </w:num>
  <w:num w:numId="12">
    <w:abstractNumId w:val="21"/>
  </w:num>
  <w:num w:numId="13">
    <w:abstractNumId w:val="29"/>
  </w:num>
  <w:num w:numId="14">
    <w:abstractNumId w:val="28"/>
  </w:num>
  <w:num w:numId="15">
    <w:abstractNumId w:val="19"/>
  </w:num>
  <w:num w:numId="16">
    <w:abstractNumId w:val="30"/>
  </w:num>
  <w:num w:numId="17">
    <w:abstractNumId w:val="32"/>
  </w:num>
  <w:num w:numId="18">
    <w:abstractNumId w:val="15"/>
  </w:num>
  <w:num w:numId="19">
    <w:abstractNumId w:val="22"/>
  </w:num>
  <w:num w:numId="20">
    <w:abstractNumId w:val="18"/>
  </w:num>
  <w:num w:numId="21">
    <w:abstractNumId w:val="10"/>
  </w:num>
  <w:num w:numId="22">
    <w:abstractNumId w:val="14"/>
  </w:num>
  <w:num w:numId="23">
    <w:abstractNumId w:val="15"/>
  </w:num>
  <w:num w:numId="24">
    <w:abstractNumId w:val="7"/>
  </w:num>
  <w:num w:numId="25">
    <w:abstractNumId w:val="4"/>
  </w:num>
  <w:num w:numId="26">
    <w:abstractNumId w:val="12"/>
  </w:num>
  <w:num w:numId="27">
    <w:abstractNumId w:val="13"/>
  </w:num>
  <w:num w:numId="28">
    <w:abstractNumId w:val="9"/>
  </w:num>
  <w:num w:numId="29">
    <w:abstractNumId w:val="8"/>
  </w:num>
  <w:num w:numId="30">
    <w:abstractNumId w:val="26"/>
  </w:num>
  <w:num w:numId="31">
    <w:abstractNumId w:val="11"/>
  </w:num>
  <w:num w:numId="32">
    <w:abstractNumId w:val="20"/>
  </w:num>
  <w:num w:numId="33">
    <w:abstractNumId w:val="1"/>
  </w:num>
  <w:num w:numId="34">
    <w:abstractNumId w:val="17"/>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261"/>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914"/>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4A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4DC4"/>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4D49"/>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3C6B5-311E-480F-9276-51382976D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4135</TotalTime>
  <Pages>13</Pages>
  <Words>4152</Words>
  <Characters>23671</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89</cp:revision>
  <cp:lastPrinted>2018-11-01T13:47:00Z</cp:lastPrinted>
  <dcterms:created xsi:type="dcterms:W3CDTF">2020-10-16T15:07:00Z</dcterms:created>
  <dcterms:modified xsi:type="dcterms:W3CDTF">2021-05-12T03:43:00Z</dcterms:modified>
</cp:coreProperties>
</file>